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D189E" w14:textId="77777777" w:rsidR="00C261CF" w:rsidRDefault="00056601">
      <w:pPr>
        <w:ind w:left="0" w:right="3" w:hanging="2"/>
        <w:jc w:val="center"/>
        <w:rPr>
          <w:rFonts w:ascii="Arial" w:eastAsia="Arial" w:hAnsi="Arial" w:cs="Arial"/>
          <w:color w:val="000000"/>
          <w:u w:val="single"/>
        </w:rPr>
      </w:pPr>
      <w:r>
        <w:rPr>
          <w:rFonts w:ascii="Arial" w:eastAsia="Arial" w:hAnsi="Arial" w:cs="Arial"/>
          <w:b/>
          <w:color w:val="000000"/>
          <w:u w:val="single"/>
        </w:rPr>
        <w:t>ESTUDO TÉCNICO PRELIMINAR</w:t>
      </w:r>
    </w:p>
    <w:p w14:paraId="1956532C" w14:textId="77777777" w:rsidR="00C261CF" w:rsidRDefault="00C261CF">
      <w:pPr>
        <w:ind w:left="0" w:right="3" w:hanging="2"/>
        <w:jc w:val="center"/>
        <w:rPr>
          <w:rFonts w:ascii="Arial" w:eastAsia="Arial" w:hAnsi="Arial" w:cs="Arial"/>
          <w:color w:val="000000"/>
          <w:u w:val="single"/>
        </w:rPr>
      </w:pPr>
    </w:p>
    <w:p w14:paraId="1FC1766F" w14:textId="77777777" w:rsidR="00C261CF" w:rsidRDefault="00056601">
      <w:pPr>
        <w:ind w:left="0" w:hanging="2"/>
        <w:jc w:val="both"/>
        <w:rPr>
          <w:rFonts w:ascii="Arial" w:eastAsia="Arial" w:hAnsi="Arial" w:cs="Arial"/>
          <w:sz w:val="18"/>
          <w:szCs w:val="18"/>
          <w:u w:val="single"/>
        </w:rPr>
      </w:pPr>
      <w:r>
        <w:rPr>
          <w:rFonts w:ascii="Arial" w:eastAsia="Arial" w:hAnsi="Arial" w:cs="Arial"/>
          <w:b/>
          <w:sz w:val="18"/>
          <w:szCs w:val="18"/>
          <w:u w:val="single"/>
        </w:rPr>
        <w:t>PROCESSO: 1651/2024</w:t>
      </w:r>
    </w:p>
    <w:p w14:paraId="5BE943AF" w14:textId="77777777" w:rsidR="00C261CF" w:rsidRDefault="00C261CF">
      <w:pPr>
        <w:ind w:left="0" w:hanging="2"/>
        <w:jc w:val="both"/>
        <w:rPr>
          <w:rFonts w:ascii="Arial" w:eastAsia="Arial" w:hAnsi="Arial" w:cs="Arial"/>
          <w:sz w:val="18"/>
          <w:szCs w:val="18"/>
          <w:u w:val="single"/>
        </w:rPr>
      </w:pPr>
    </w:p>
    <w:tbl>
      <w:tblPr>
        <w:tblStyle w:val="a"/>
        <w:tblW w:w="9849" w:type="dxa"/>
        <w:tblInd w:w="-68" w:type="dxa"/>
        <w:tblLayout w:type="fixed"/>
        <w:tblLook w:val="0000" w:firstRow="0" w:lastRow="0" w:firstColumn="0" w:lastColumn="0" w:noHBand="0" w:noVBand="0"/>
      </w:tblPr>
      <w:tblGrid>
        <w:gridCol w:w="9849"/>
      </w:tblGrid>
      <w:tr w:rsidR="00C261CF" w14:paraId="246F42A7" w14:textId="77777777">
        <w:tc>
          <w:tcPr>
            <w:tcW w:w="9849" w:type="dxa"/>
            <w:tcBorders>
              <w:top w:val="single" w:sz="4" w:space="0" w:color="000000"/>
              <w:left w:val="single" w:sz="4" w:space="0" w:color="000000"/>
              <w:bottom w:val="single" w:sz="4" w:space="0" w:color="000000"/>
              <w:right w:val="single" w:sz="4" w:space="0" w:color="000000"/>
            </w:tcBorders>
            <w:shd w:val="clear" w:color="auto" w:fill="B2B2B2"/>
            <w:tcMar>
              <w:top w:w="55" w:type="dxa"/>
              <w:left w:w="55" w:type="dxa"/>
              <w:bottom w:w="55" w:type="dxa"/>
              <w:right w:w="55" w:type="dxa"/>
            </w:tcMar>
          </w:tcPr>
          <w:p w14:paraId="1ED675BB" w14:textId="77777777" w:rsidR="00C261CF" w:rsidRDefault="00056601">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INTRODUÇÃO</w:t>
            </w:r>
          </w:p>
        </w:tc>
      </w:tr>
      <w:tr w:rsidR="00C261CF" w14:paraId="019F7D5D" w14:textId="77777777">
        <w:tc>
          <w:tcPr>
            <w:tcW w:w="9849" w:type="dxa"/>
            <w:tcBorders>
              <w:left w:val="single" w:sz="4" w:space="0" w:color="000000"/>
              <w:bottom w:val="single" w:sz="4" w:space="0" w:color="000000"/>
              <w:right w:val="single" w:sz="4" w:space="0" w:color="000000"/>
            </w:tcBorders>
            <w:tcMar>
              <w:top w:w="55" w:type="dxa"/>
              <w:left w:w="55" w:type="dxa"/>
              <w:bottom w:w="55" w:type="dxa"/>
              <w:right w:w="55" w:type="dxa"/>
            </w:tcMar>
          </w:tcPr>
          <w:p w14:paraId="5B5CD197" w14:textId="77777777" w:rsidR="00C261CF" w:rsidRDefault="00056601">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r>
              <w:rPr>
                <w:rFonts w:ascii="Arial" w:eastAsia="Arial" w:hAnsi="Arial" w:cs="Arial"/>
                <w:color w:val="000000"/>
                <w:sz w:val="18"/>
                <w:szCs w:val="18"/>
                <w:highlight w:val="white"/>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12E16E4B" w14:textId="77777777" w:rsidR="00C261CF" w:rsidRDefault="00C261CF">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p>
          <w:p w14:paraId="6D50DDF4" w14:textId="77777777" w:rsidR="00C261CF" w:rsidRDefault="00056601">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highlight w:val="white"/>
              </w:rPr>
              <w:t>O ETP tem por objetivo identificar e analisar os cenários para o atendimento de demanda registrada no</w:t>
            </w:r>
            <w:r>
              <w:rPr>
                <w:rFonts w:ascii="Arial" w:eastAsia="Arial" w:hAnsi="Arial" w:cs="Arial"/>
                <w:color w:val="000000"/>
                <w:sz w:val="18"/>
                <w:szCs w:val="18"/>
              </w:rPr>
              <w:t xml:space="preserve"> </w:t>
            </w:r>
            <w:r>
              <w:rPr>
                <w:rFonts w:ascii="Arial" w:eastAsia="Arial" w:hAnsi="Arial" w:cs="Arial"/>
                <w:color w:val="000000"/>
                <w:sz w:val="18"/>
                <w:szCs w:val="18"/>
                <w:highlight w:val="white"/>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525FC802" w14:textId="77777777" w:rsidR="00C261CF" w:rsidRDefault="00C261CF">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p>
          <w:p w14:paraId="3F88E3FF" w14:textId="77777777" w:rsidR="00C261CF" w:rsidRDefault="00056601">
            <w:pPr>
              <w:spacing w:before="57" w:after="57"/>
              <w:ind w:left="0" w:hanging="2"/>
              <w:jc w:val="both"/>
              <w:rPr>
                <w:rFonts w:ascii="Arial" w:eastAsia="Arial" w:hAnsi="Arial" w:cs="Arial"/>
                <w:sz w:val="18"/>
                <w:szCs w:val="18"/>
              </w:rPr>
            </w:pPr>
            <w:r>
              <w:rPr>
                <w:rFonts w:ascii="Arial" w:eastAsia="Arial" w:hAnsi="Arial" w:cs="Arial"/>
                <w:b/>
                <w:sz w:val="18"/>
                <w:szCs w:val="18"/>
              </w:rPr>
              <w:t>Referência: Inciso XI, do art. 2º e art. 11 da IN SGD/ME nº 94/2022.</w:t>
            </w:r>
          </w:p>
        </w:tc>
      </w:tr>
    </w:tbl>
    <w:p w14:paraId="5E991673" w14:textId="77777777" w:rsidR="00C261CF" w:rsidRDefault="00C261CF">
      <w:pPr>
        <w:ind w:left="0" w:hanging="2"/>
        <w:jc w:val="both"/>
        <w:rPr>
          <w:rFonts w:ascii="Arial" w:eastAsia="Arial" w:hAnsi="Arial" w:cs="Arial"/>
          <w:sz w:val="18"/>
          <w:szCs w:val="18"/>
          <w:u w:val="single"/>
        </w:rPr>
      </w:pPr>
    </w:p>
    <w:p w14:paraId="31FF266D" w14:textId="77777777" w:rsidR="00C261CF" w:rsidRDefault="00C261CF">
      <w:pPr>
        <w:ind w:left="0" w:right="6" w:hanging="2"/>
        <w:jc w:val="both"/>
        <w:rPr>
          <w:rFonts w:ascii="Arial" w:eastAsia="Arial" w:hAnsi="Arial" w:cs="Arial"/>
          <w:color w:val="000000"/>
          <w:sz w:val="18"/>
          <w:szCs w:val="18"/>
        </w:rPr>
      </w:pPr>
    </w:p>
    <w:p w14:paraId="2471F113"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 DESCRIÇÃO DA NECESSIDADE</w:t>
      </w:r>
    </w:p>
    <w:p w14:paraId="423A38B3" w14:textId="77777777" w:rsidR="00C261CF" w:rsidRDefault="00C261CF">
      <w:pPr>
        <w:widowControl w:val="0"/>
        <w:ind w:left="0" w:right="6" w:hanging="2"/>
        <w:jc w:val="both"/>
        <w:rPr>
          <w:rFonts w:ascii="Arial" w:eastAsia="Arial" w:hAnsi="Arial" w:cs="Arial"/>
          <w:color w:val="000000"/>
          <w:sz w:val="18"/>
          <w:szCs w:val="18"/>
        </w:rPr>
      </w:pPr>
    </w:p>
    <w:p w14:paraId="4E9DF9DA" w14:textId="77777777" w:rsidR="00C261CF" w:rsidRDefault="00056601">
      <w:pPr>
        <w:widowControl w:val="0"/>
        <w:ind w:left="0" w:right="6" w:hanging="2"/>
        <w:jc w:val="both"/>
        <w:rPr>
          <w:rFonts w:ascii="Arial" w:eastAsia="Arial" w:hAnsi="Arial" w:cs="Arial"/>
          <w:sz w:val="18"/>
          <w:szCs w:val="18"/>
        </w:rPr>
      </w:pPr>
      <w:r>
        <w:rPr>
          <w:rFonts w:ascii="Arial" w:eastAsia="Arial" w:hAnsi="Arial" w:cs="Arial"/>
          <w:color w:val="000000"/>
          <w:sz w:val="18"/>
          <w:szCs w:val="18"/>
        </w:rPr>
        <w:t>1.1. Este Estudo Técnico Preliminar (ETP) destina-se à Contratação de empresa prestadora de serviços de produção eventos,</w:t>
      </w:r>
      <w:r>
        <w:t xml:space="preserve"> </w:t>
      </w:r>
      <w:r>
        <w:rPr>
          <w:rFonts w:ascii="Arial" w:eastAsia="Arial" w:hAnsi="Arial" w:cs="Arial"/>
          <w:color w:val="000000"/>
          <w:sz w:val="18"/>
          <w:szCs w:val="18"/>
        </w:rPr>
        <w:t>conforme condições, quantidades e exigências a serem estabelecidas no Termo de Referência e seus anexos para atender as necessidades da 34º Exposição Agropecuária de Sumidouro-RJ, por um período de 04 (quatro) dias.</w:t>
      </w:r>
    </w:p>
    <w:p w14:paraId="1D86FD55" w14:textId="77777777" w:rsidR="00C261CF" w:rsidRDefault="00C261CF">
      <w:pPr>
        <w:widowControl w:val="0"/>
        <w:ind w:left="0" w:right="6" w:hanging="2"/>
        <w:jc w:val="both"/>
        <w:rPr>
          <w:rFonts w:ascii="Arial" w:eastAsia="Arial" w:hAnsi="Arial" w:cs="Arial"/>
          <w:sz w:val="18"/>
          <w:szCs w:val="18"/>
        </w:rPr>
      </w:pPr>
    </w:p>
    <w:p w14:paraId="5EB17740" w14:textId="77777777" w:rsidR="00C261CF" w:rsidRDefault="00056601">
      <w:pPr>
        <w:widowControl w:val="0"/>
        <w:ind w:left="0" w:right="6" w:hanging="2"/>
        <w:jc w:val="both"/>
        <w:rPr>
          <w:rFonts w:ascii="Arial" w:eastAsia="Arial" w:hAnsi="Arial" w:cs="Arial"/>
          <w:color w:val="000000"/>
          <w:sz w:val="18"/>
          <w:szCs w:val="18"/>
        </w:rPr>
      </w:pPr>
      <w:r>
        <w:rPr>
          <w:rFonts w:ascii="Arial" w:eastAsia="Arial" w:hAnsi="Arial" w:cs="Arial"/>
          <w:color w:val="000000"/>
          <w:sz w:val="18"/>
          <w:szCs w:val="18"/>
        </w:rPr>
        <w:t>1.2. A necessidade da contratação se justifica tendo em vista</w:t>
      </w:r>
      <w:r>
        <w:t xml:space="preserve"> </w:t>
      </w:r>
      <w:r>
        <w:rPr>
          <w:rFonts w:ascii="Arial" w:eastAsia="Arial" w:hAnsi="Arial" w:cs="Arial"/>
          <w:color w:val="000000"/>
          <w:sz w:val="18"/>
          <w:szCs w:val="18"/>
        </w:rPr>
        <w:t xml:space="preserve">que se trata de um tradicional evento realizado anualmente no município. Estima-se que, aproximadamente, 10 (dez) mil pessoas </w:t>
      </w:r>
      <w:r>
        <w:rPr>
          <w:rFonts w:ascii="Arial" w:eastAsia="Arial" w:hAnsi="Arial" w:cs="Arial"/>
          <w:sz w:val="18"/>
          <w:szCs w:val="18"/>
        </w:rPr>
        <w:t>compareçam</w:t>
      </w:r>
      <w:r>
        <w:rPr>
          <w:rFonts w:ascii="Arial" w:eastAsia="Arial" w:hAnsi="Arial" w:cs="Arial"/>
          <w:color w:val="000000"/>
          <w:sz w:val="18"/>
          <w:szCs w:val="18"/>
        </w:rPr>
        <w:t xml:space="preserve"> diariamente ao evento. Sendo, em sua maioria, produtores rurais do município e visitantes de cidades vizinhas.</w:t>
      </w:r>
    </w:p>
    <w:p w14:paraId="5938B621" w14:textId="77777777" w:rsidR="00C261CF" w:rsidRDefault="00C261CF">
      <w:pPr>
        <w:widowControl w:val="0"/>
        <w:ind w:left="0" w:right="3" w:hanging="2"/>
        <w:jc w:val="both"/>
        <w:rPr>
          <w:rFonts w:ascii="Arial" w:eastAsia="Arial" w:hAnsi="Arial" w:cs="Arial"/>
          <w:color w:val="000000"/>
          <w:sz w:val="18"/>
          <w:szCs w:val="18"/>
        </w:rPr>
      </w:pPr>
    </w:p>
    <w:p w14:paraId="6FAFEEB2" w14:textId="77777777" w:rsidR="00C261CF" w:rsidRDefault="00056601">
      <w:pPr>
        <w:ind w:left="0" w:hanging="2"/>
        <w:jc w:val="both"/>
        <w:rPr>
          <w:rFonts w:ascii="Arial" w:eastAsia="Arial" w:hAnsi="Arial" w:cs="Arial"/>
          <w:sz w:val="18"/>
          <w:szCs w:val="18"/>
        </w:rPr>
      </w:pPr>
      <w:r>
        <w:rPr>
          <w:rFonts w:ascii="Arial" w:eastAsia="Arial" w:hAnsi="Arial" w:cs="Arial"/>
          <w:color w:val="000000"/>
          <w:sz w:val="18"/>
          <w:szCs w:val="18"/>
        </w:rPr>
        <w:t xml:space="preserve">1.3. A 34º Exposição Agropecuária de Sumidouro-RJ, será realizada entre os dias 22 e 25 de Agosto de 2024 e contará com apresentações </w:t>
      </w:r>
      <w:r>
        <w:rPr>
          <w:rFonts w:ascii="Arial" w:eastAsia="Arial" w:hAnsi="Arial" w:cs="Arial"/>
          <w:sz w:val="18"/>
          <w:szCs w:val="18"/>
        </w:rPr>
        <w:t xml:space="preserve">de profissionais do setor artístico, consagrados seja pela crítica especializada ou pela opinião pública. A fim de se realizar uma boa apresentação, de forma segura e eficaz, será necessário que a empresa siga as exigências de palco, luz, som e estrutura de camarins, descritas por cada um dos artistas em seu </w:t>
      </w:r>
      <w:proofErr w:type="spellStart"/>
      <w:r>
        <w:rPr>
          <w:rFonts w:ascii="Arial" w:eastAsia="Arial" w:hAnsi="Arial" w:cs="Arial"/>
          <w:sz w:val="18"/>
          <w:szCs w:val="18"/>
        </w:rPr>
        <w:t>rider</w:t>
      </w:r>
      <w:proofErr w:type="spellEnd"/>
      <w:r>
        <w:rPr>
          <w:rFonts w:ascii="Arial" w:eastAsia="Arial" w:hAnsi="Arial" w:cs="Arial"/>
          <w:sz w:val="18"/>
          <w:szCs w:val="18"/>
        </w:rPr>
        <w:t xml:space="preserve"> técnico</w:t>
      </w:r>
      <w:r>
        <w:rPr>
          <w:rFonts w:ascii="Arial" w:eastAsia="Arial" w:hAnsi="Arial" w:cs="Arial"/>
          <w:i/>
          <w:sz w:val="18"/>
          <w:szCs w:val="18"/>
        </w:rPr>
        <w:t>,</w:t>
      </w:r>
      <w:r>
        <w:rPr>
          <w:rFonts w:ascii="Arial" w:eastAsia="Arial" w:hAnsi="Arial" w:cs="Arial"/>
          <w:sz w:val="18"/>
          <w:szCs w:val="18"/>
        </w:rPr>
        <w:t xml:space="preserve"> bem como especificações do evento em anexo.</w:t>
      </w:r>
    </w:p>
    <w:p w14:paraId="4B651348" w14:textId="77777777" w:rsidR="00C261CF" w:rsidRDefault="00C261CF">
      <w:pPr>
        <w:widowControl w:val="0"/>
        <w:ind w:left="0" w:right="3" w:hanging="2"/>
        <w:jc w:val="both"/>
        <w:rPr>
          <w:rFonts w:ascii="Arial" w:eastAsia="Arial" w:hAnsi="Arial" w:cs="Arial"/>
          <w:color w:val="000000"/>
          <w:sz w:val="18"/>
          <w:szCs w:val="18"/>
        </w:rPr>
      </w:pPr>
    </w:p>
    <w:p w14:paraId="7FA18B4B" w14:textId="77777777" w:rsidR="00C261CF" w:rsidRDefault="00056601">
      <w:pPr>
        <w:widowControl w:val="0"/>
        <w:ind w:left="0" w:right="3" w:hanging="2"/>
        <w:jc w:val="both"/>
        <w:rPr>
          <w:rFonts w:ascii="Arial" w:eastAsia="Arial" w:hAnsi="Arial" w:cs="Arial"/>
          <w:color w:val="000000"/>
          <w:sz w:val="18"/>
          <w:szCs w:val="18"/>
        </w:rPr>
      </w:pPr>
      <w:r>
        <w:rPr>
          <w:rFonts w:ascii="Arial" w:eastAsia="Arial" w:hAnsi="Arial" w:cs="Arial"/>
          <w:color w:val="000000"/>
          <w:sz w:val="18"/>
          <w:szCs w:val="18"/>
        </w:rPr>
        <w:t>1.4. Dessa forma, por tratar-se de serviço não contínuo, é primordial envidar esforços para contratar empresa especializada com experiência comprovada na prestação de serviços de organização de eventos, seguindo os parâmetros do Termo de Referência.</w:t>
      </w:r>
    </w:p>
    <w:p w14:paraId="7369A9CA" w14:textId="77777777" w:rsidR="00C261CF" w:rsidRDefault="00C261CF">
      <w:pPr>
        <w:widowControl w:val="0"/>
        <w:ind w:left="0" w:right="3" w:hanging="2"/>
        <w:jc w:val="both"/>
        <w:rPr>
          <w:rFonts w:ascii="Arial" w:eastAsia="Arial" w:hAnsi="Arial" w:cs="Arial"/>
          <w:color w:val="000000"/>
          <w:sz w:val="18"/>
          <w:szCs w:val="18"/>
        </w:rPr>
      </w:pPr>
    </w:p>
    <w:tbl>
      <w:tblPr>
        <w:tblStyle w:val="a0"/>
        <w:tblW w:w="978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50"/>
        <w:gridCol w:w="5431"/>
      </w:tblGrid>
      <w:tr w:rsidR="00C261CF" w14:paraId="10967303" w14:textId="77777777">
        <w:trPr>
          <w:trHeight w:val="300"/>
        </w:trPr>
        <w:tc>
          <w:tcPr>
            <w:tcW w:w="4350" w:type="dxa"/>
          </w:tcPr>
          <w:p w14:paraId="37A399CD" w14:textId="77777777" w:rsidR="00C261CF" w:rsidRDefault="00056601">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Identificação da Área requisitante </w:t>
            </w:r>
          </w:p>
        </w:tc>
        <w:tc>
          <w:tcPr>
            <w:tcW w:w="5431" w:type="dxa"/>
          </w:tcPr>
          <w:p w14:paraId="1A502B36" w14:textId="77777777" w:rsidR="00C261CF" w:rsidRDefault="00056601">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Nome do responsável</w:t>
            </w:r>
          </w:p>
        </w:tc>
      </w:tr>
      <w:tr w:rsidR="00C261CF" w14:paraId="46415633" w14:textId="77777777">
        <w:trPr>
          <w:trHeight w:val="300"/>
        </w:trPr>
        <w:tc>
          <w:tcPr>
            <w:tcW w:w="4350" w:type="dxa"/>
          </w:tcPr>
          <w:p w14:paraId="76C6FCFF" w14:textId="77777777" w:rsidR="00C261CF" w:rsidRDefault="00056601" w:rsidP="00056601">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FF0000"/>
                <w:sz w:val="18"/>
                <w:szCs w:val="18"/>
              </w:rPr>
            </w:pPr>
            <w:r>
              <w:rPr>
                <w:rFonts w:ascii="Arial" w:eastAsia="Arial" w:hAnsi="Arial" w:cs="Arial"/>
                <w:color w:val="000000"/>
                <w:sz w:val="18"/>
                <w:szCs w:val="18"/>
              </w:rPr>
              <w:t>Subsecretária de Agricultura</w:t>
            </w:r>
          </w:p>
        </w:tc>
        <w:tc>
          <w:tcPr>
            <w:tcW w:w="5431" w:type="dxa"/>
          </w:tcPr>
          <w:p w14:paraId="4AE4CAB5" w14:textId="77777777" w:rsidR="00C261CF" w:rsidRDefault="00056601" w:rsidP="00056601">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Rose Kennedy Santos</w:t>
            </w:r>
          </w:p>
        </w:tc>
      </w:tr>
    </w:tbl>
    <w:p w14:paraId="5394B134" w14:textId="77777777" w:rsidR="00C261CF" w:rsidRDefault="00C261CF" w:rsidP="00056601">
      <w:pPr>
        <w:widowControl w:val="0"/>
        <w:ind w:left="0" w:right="3" w:hanging="2"/>
        <w:jc w:val="center"/>
        <w:rPr>
          <w:rFonts w:ascii="Arial" w:eastAsia="Arial" w:hAnsi="Arial" w:cs="Arial"/>
          <w:color w:val="000000"/>
          <w:sz w:val="18"/>
          <w:szCs w:val="18"/>
        </w:rPr>
      </w:pPr>
    </w:p>
    <w:p w14:paraId="0A5EE718"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2. DA CONTRATAÇÃO E O PLANEJAMENTO</w:t>
      </w:r>
    </w:p>
    <w:p w14:paraId="75D436F7" w14:textId="77777777" w:rsidR="00C261CF" w:rsidRDefault="00C261CF">
      <w:pPr>
        <w:widowControl w:val="0"/>
        <w:ind w:left="0" w:right="3" w:hanging="2"/>
        <w:jc w:val="both"/>
        <w:rPr>
          <w:rFonts w:ascii="Arial" w:eastAsia="Arial" w:hAnsi="Arial" w:cs="Arial"/>
          <w:color w:val="000000"/>
          <w:sz w:val="18"/>
          <w:szCs w:val="18"/>
        </w:rPr>
      </w:pPr>
    </w:p>
    <w:p w14:paraId="694DAB39" w14:textId="77777777" w:rsidR="00C261CF" w:rsidRDefault="00056601">
      <w:pPr>
        <w:widowControl w:val="0"/>
        <w:ind w:left="0" w:right="3" w:hanging="2"/>
        <w:jc w:val="both"/>
        <w:rPr>
          <w:rFonts w:ascii="Arial" w:eastAsia="Arial" w:hAnsi="Arial" w:cs="Arial"/>
          <w:color w:val="000000"/>
          <w:sz w:val="18"/>
          <w:szCs w:val="18"/>
        </w:rPr>
      </w:pPr>
      <w:r>
        <w:rPr>
          <w:rFonts w:ascii="Arial" w:eastAsia="Arial" w:hAnsi="Arial" w:cs="Arial"/>
          <w:color w:val="000000"/>
          <w:sz w:val="18"/>
          <w:szCs w:val="18"/>
        </w:rPr>
        <w:t>2.1. A contratação pretendida não está prevista no Plano de Contratações Anual do Município, uma vez que o Município não possui PCA para o ano de 2024.</w:t>
      </w:r>
    </w:p>
    <w:p w14:paraId="63AE8F88" w14:textId="77777777" w:rsidR="00C261CF" w:rsidRDefault="00C261CF">
      <w:pPr>
        <w:widowControl w:val="0"/>
        <w:ind w:left="0" w:right="3" w:hanging="2"/>
        <w:jc w:val="both"/>
        <w:rPr>
          <w:rFonts w:ascii="Arial" w:eastAsia="Arial" w:hAnsi="Arial" w:cs="Arial"/>
          <w:color w:val="000000"/>
          <w:sz w:val="18"/>
          <w:szCs w:val="18"/>
        </w:rPr>
      </w:pPr>
    </w:p>
    <w:p w14:paraId="3AC54ED7"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3. DOS REQUISITOS DA CONTRATAÇÃO</w:t>
      </w:r>
    </w:p>
    <w:p w14:paraId="3E6E604D" w14:textId="77777777" w:rsidR="00C261CF" w:rsidRDefault="00C261CF">
      <w:pPr>
        <w:ind w:left="0" w:right="3" w:hanging="2"/>
        <w:jc w:val="both"/>
        <w:rPr>
          <w:rFonts w:ascii="Arial" w:eastAsia="Arial" w:hAnsi="Arial" w:cs="Arial"/>
          <w:color w:val="000000"/>
          <w:sz w:val="18"/>
          <w:szCs w:val="18"/>
        </w:rPr>
      </w:pPr>
    </w:p>
    <w:p w14:paraId="2B714DC7" w14:textId="1CDBC1D5" w:rsidR="00C261CF" w:rsidRDefault="00056601">
      <w:pPr>
        <w:ind w:left="0" w:right="3" w:hanging="2"/>
        <w:jc w:val="both"/>
        <w:rPr>
          <w:rFonts w:ascii="Arial" w:eastAsia="Arial" w:hAnsi="Arial" w:cs="Arial"/>
          <w:sz w:val="18"/>
          <w:szCs w:val="18"/>
        </w:rPr>
      </w:pPr>
      <w:r>
        <w:rPr>
          <w:rFonts w:ascii="Arial" w:eastAsia="Arial" w:hAnsi="Arial" w:cs="Arial"/>
          <w:color w:val="000000"/>
          <w:sz w:val="18"/>
          <w:szCs w:val="18"/>
        </w:rPr>
        <w:t xml:space="preserve">3.1. </w:t>
      </w:r>
      <w:r>
        <w:rPr>
          <w:rFonts w:ascii="Arial" w:eastAsia="Arial" w:hAnsi="Arial" w:cs="Arial"/>
          <w:sz w:val="18"/>
          <w:szCs w:val="18"/>
        </w:rPr>
        <w:t>São de responsabilidade da empresa vencedora:</w:t>
      </w:r>
    </w:p>
    <w:p w14:paraId="34C1A309" w14:textId="77777777" w:rsidR="00C261CF" w:rsidRDefault="00C261CF">
      <w:pPr>
        <w:ind w:left="0" w:right="3" w:hanging="2"/>
        <w:jc w:val="both"/>
        <w:rPr>
          <w:rFonts w:ascii="Arial" w:eastAsia="Arial" w:hAnsi="Arial" w:cs="Arial"/>
          <w:sz w:val="18"/>
          <w:szCs w:val="18"/>
        </w:rPr>
      </w:pPr>
    </w:p>
    <w:p w14:paraId="03985EA6" w14:textId="77777777" w:rsidR="00C261CF" w:rsidRDefault="00056601">
      <w:pPr>
        <w:ind w:left="0" w:right="3" w:hanging="2"/>
        <w:jc w:val="both"/>
        <w:rPr>
          <w:rFonts w:ascii="Arial" w:eastAsia="Arial" w:hAnsi="Arial" w:cs="Arial"/>
          <w:sz w:val="18"/>
          <w:szCs w:val="18"/>
        </w:rPr>
      </w:pPr>
      <w:bookmarkStart w:id="0" w:name="_heading=h.gjdgxs" w:colFirst="0" w:colLast="0"/>
      <w:bookmarkEnd w:id="0"/>
      <w:r>
        <w:rPr>
          <w:rFonts w:ascii="Arial" w:eastAsia="Arial" w:hAnsi="Arial" w:cs="Arial"/>
          <w:sz w:val="18"/>
          <w:szCs w:val="18"/>
        </w:rPr>
        <w:tab/>
        <w:t>3.1.1. Aquisição, instalação e manutenções corretivas do cabeamento elétrico, que ligará a fonte geradora de energia aos aparelhos elétricos e eletrônicos. Este deverá atender as necessidades de eficácia e qualidade para o bom funcionamento dos shows.</w:t>
      </w:r>
    </w:p>
    <w:p w14:paraId="00937E94" w14:textId="77777777" w:rsidR="00E87855" w:rsidRDefault="00E87855">
      <w:pPr>
        <w:ind w:left="0" w:right="3" w:hanging="2"/>
        <w:jc w:val="both"/>
        <w:rPr>
          <w:rFonts w:ascii="Arial" w:eastAsia="Arial" w:hAnsi="Arial" w:cs="Arial"/>
          <w:sz w:val="18"/>
          <w:szCs w:val="18"/>
        </w:rPr>
      </w:pPr>
    </w:p>
    <w:p w14:paraId="0773B9A2" w14:textId="01F82F29" w:rsidR="00C261CF" w:rsidRDefault="00056601">
      <w:pPr>
        <w:ind w:left="0" w:right="3" w:hanging="2"/>
        <w:jc w:val="both"/>
        <w:rPr>
          <w:rFonts w:ascii="Arial" w:eastAsia="Arial" w:hAnsi="Arial" w:cs="Arial"/>
          <w:sz w:val="18"/>
          <w:szCs w:val="18"/>
        </w:rPr>
      </w:pPr>
      <w:r>
        <w:rPr>
          <w:rFonts w:ascii="Arial" w:eastAsia="Arial" w:hAnsi="Arial" w:cs="Arial"/>
          <w:sz w:val="18"/>
          <w:szCs w:val="18"/>
        </w:rPr>
        <w:t xml:space="preserve">3.1.2. </w:t>
      </w:r>
      <w:r w:rsidR="00E87855">
        <w:rPr>
          <w:rFonts w:ascii="Arial" w:eastAsia="Arial" w:hAnsi="Arial" w:cs="Arial"/>
          <w:sz w:val="18"/>
          <w:szCs w:val="18"/>
        </w:rPr>
        <w:t>Apresentar os Certificados do CADASTUR (Cadastro de pessoas físicas e jurídicas que atuam no setor de turismo), com foco em Organizadora de Eventos e de Prestador de Serviços de Infraestrutura de Apoio para Eventos do Ministério do Turismo, em plena validade, os lotes 01 e 08.</w:t>
      </w:r>
    </w:p>
    <w:p w14:paraId="7C079DB2" w14:textId="77777777" w:rsidR="00E87855" w:rsidRDefault="00E87855">
      <w:pPr>
        <w:ind w:left="0" w:right="3" w:hanging="2"/>
        <w:jc w:val="both"/>
        <w:rPr>
          <w:rFonts w:ascii="Arial" w:eastAsia="Arial" w:hAnsi="Arial" w:cs="Arial"/>
          <w:sz w:val="18"/>
          <w:szCs w:val="18"/>
        </w:rPr>
      </w:pPr>
    </w:p>
    <w:p w14:paraId="7DA53F95" w14:textId="5BD98FB6" w:rsidR="00C261CF" w:rsidRDefault="00056601" w:rsidP="00EA1688">
      <w:pPr>
        <w:ind w:left="0" w:right="3" w:hanging="2"/>
        <w:jc w:val="both"/>
        <w:rPr>
          <w:rFonts w:ascii="Arial" w:eastAsia="Arial" w:hAnsi="Arial" w:cs="Arial"/>
          <w:sz w:val="18"/>
          <w:szCs w:val="18"/>
        </w:rPr>
      </w:pPr>
      <w:r>
        <w:rPr>
          <w:rFonts w:ascii="Arial" w:eastAsia="Arial" w:hAnsi="Arial" w:cs="Arial"/>
          <w:sz w:val="18"/>
          <w:szCs w:val="18"/>
        </w:rPr>
        <w:tab/>
        <w:t xml:space="preserve">3.1.3. </w:t>
      </w:r>
      <w:r w:rsidR="00E87855">
        <w:rPr>
          <w:rFonts w:ascii="Arial" w:eastAsia="Arial" w:hAnsi="Arial" w:cs="Arial"/>
          <w:sz w:val="18"/>
          <w:szCs w:val="18"/>
        </w:rPr>
        <w:t xml:space="preserve">Apresentar Certidão de Registro de </w:t>
      </w:r>
      <w:r w:rsidR="00E87855">
        <w:rPr>
          <w:rFonts w:ascii="Arial" w:eastAsia="Arial" w:hAnsi="Arial" w:cs="Arial"/>
          <w:b/>
          <w:sz w:val="18"/>
          <w:szCs w:val="18"/>
        </w:rPr>
        <w:t>Pessoa Jurídica</w:t>
      </w:r>
      <w:r w:rsidR="00E87855">
        <w:rPr>
          <w:rFonts w:ascii="Arial" w:eastAsia="Arial" w:hAnsi="Arial" w:cs="Arial"/>
          <w:sz w:val="18"/>
          <w:szCs w:val="18"/>
        </w:rPr>
        <w:t xml:space="preserve"> expedida pelo CREA (Conselho Regional de Engenharia e Agronomia) e/ou CAU (Conselho de Arquitetura e Urbanismo) ou Conselho Regional dos Técnicos Industriais (CRT), relacionada às atividades da licitante (Engenharia Civil ou Mecânica e Engenharia Elétrica ou Técnico em Eletrotécnica), compatível com o objeto da licitação, registrado na entidade profissional competente, comprovando sua habilitação e de seus responsáveis </w:t>
      </w:r>
      <w:r w:rsidR="00E87855" w:rsidRPr="00056601">
        <w:rPr>
          <w:rFonts w:ascii="Arial" w:eastAsia="Arial" w:hAnsi="Arial" w:cs="Arial"/>
          <w:sz w:val="18"/>
          <w:szCs w:val="18"/>
        </w:rPr>
        <w:t>técnicos nas atividades</w:t>
      </w:r>
      <w:r w:rsidR="00E87855">
        <w:rPr>
          <w:rFonts w:ascii="Arial" w:eastAsia="Arial" w:hAnsi="Arial" w:cs="Arial"/>
          <w:b/>
          <w:sz w:val="18"/>
          <w:szCs w:val="18"/>
        </w:rPr>
        <w:t xml:space="preserve"> </w:t>
      </w:r>
      <w:r w:rsidR="00E87855">
        <w:rPr>
          <w:rFonts w:ascii="Arial" w:eastAsia="Arial" w:hAnsi="Arial" w:cs="Arial"/>
          <w:sz w:val="18"/>
          <w:szCs w:val="18"/>
        </w:rPr>
        <w:t>pertinentes ao objeto desta licitação:</w:t>
      </w:r>
    </w:p>
    <w:p w14:paraId="47853F20" w14:textId="77777777" w:rsidR="00C261CF" w:rsidRDefault="00C261CF">
      <w:pPr>
        <w:ind w:left="0" w:right="3" w:hanging="2"/>
        <w:jc w:val="both"/>
        <w:rPr>
          <w:rFonts w:ascii="Arial" w:eastAsia="Arial" w:hAnsi="Arial" w:cs="Arial"/>
          <w:sz w:val="18"/>
          <w:szCs w:val="18"/>
        </w:rPr>
      </w:pPr>
    </w:p>
    <w:p w14:paraId="5DD37C2D" w14:textId="1F060C02" w:rsidR="00C261CF" w:rsidRDefault="00056601">
      <w:pPr>
        <w:ind w:left="0" w:right="3" w:hanging="2"/>
        <w:jc w:val="both"/>
        <w:rPr>
          <w:rFonts w:ascii="Arial" w:eastAsia="Arial" w:hAnsi="Arial" w:cs="Arial"/>
          <w:sz w:val="18"/>
          <w:szCs w:val="18"/>
        </w:rPr>
      </w:pPr>
      <w:r>
        <w:rPr>
          <w:rFonts w:ascii="Arial" w:eastAsia="Arial" w:hAnsi="Arial" w:cs="Arial"/>
          <w:sz w:val="18"/>
          <w:szCs w:val="18"/>
        </w:rPr>
        <w:lastRenderedPageBreak/>
        <w:t xml:space="preserve">3.1.4. Comprovação do licitante de possuir em seu quadro permanente, na data prevista para entrega da proposta, profissional de nível superior (engenheiro civil, engenheiro mecânico ou arquiteto), devidamente registrado no conselho profissional competente que será o responsável técnico pela montagem e desmontagem das estruturas, </w:t>
      </w:r>
      <w:r>
        <w:rPr>
          <w:rFonts w:ascii="Arial" w:eastAsia="Arial" w:hAnsi="Arial" w:cs="Arial"/>
          <w:b/>
          <w:sz w:val="18"/>
          <w:szCs w:val="18"/>
        </w:rPr>
        <w:t>detentor de CAT (Certidão de Acervo Técnico) com registro de atestado</w:t>
      </w:r>
      <w:r>
        <w:rPr>
          <w:rFonts w:ascii="Arial" w:eastAsia="Arial" w:hAnsi="Arial" w:cs="Arial"/>
          <w:sz w:val="18"/>
          <w:szCs w:val="18"/>
        </w:rPr>
        <w:t>, por execução de serviços de características semelhantes ao objeto deste Termo de Referência. Esta certidão (CAT), deverá ser apresentada junto com o registro do profissional no conselho, apenas para o lote 0</w:t>
      </w:r>
      <w:r w:rsidR="00E87855">
        <w:rPr>
          <w:rFonts w:ascii="Arial" w:eastAsia="Arial" w:hAnsi="Arial" w:cs="Arial"/>
          <w:sz w:val="18"/>
          <w:szCs w:val="18"/>
        </w:rPr>
        <w:t>8</w:t>
      </w:r>
      <w:r>
        <w:rPr>
          <w:rFonts w:ascii="Arial" w:eastAsia="Arial" w:hAnsi="Arial" w:cs="Arial"/>
          <w:sz w:val="18"/>
          <w:szCs w:val="18"/>
        </w:rPr>
        <w:t>.</w:t>
      </w:r>
    </w:p>
    <w:p w14:paraId="154FA41D" w14:textId="239CC63D" w:rsidR="00C261CF" w:rsidRDefault="00056601">
      <w:pPr>
        <w:spacing w:before="240" w:after="240"/>
        <w:ind w:left="0" w:hanging="2"/>
        <w:jc w:val="both"/>
        <w:rPr>
          <w:rFonts w:ascii="Arial" w:eastAsia="Arial" w:hAnsi="Arial" w:cs="Arial"/>
          <w:sz w:val="18"/>
          <w:szCs w:val="18"/>
        </w:rPr>
      </w:pPr>
      <w:r>
        <w:rPr>
          <w:rFonts w:ascii="Arial" w:eastAsia="Arial" w:hAnsi="Arial" w:cs="Arial"/>
          <w:sz w:val="18"/>
          <w:szCs w:val="18"/>
        </w:rPr>
        <w:t xml:space="preserve">3.1.5. Comprovação do licitante de possuir em seu quadro permanente, na data prevista para entrega da proposta, profissional de nível superior (engenheiro elétrico)  ou técnico industrial na modalidade eletrotécnica devidamente registrado no conselho profissional competente que será o responsável técnico pela parte elétrica e aterramento das estruturas, </w:t>
      </w:r>
      <w:r>
        <w:rPr>
          <w:rFonts w:ascii="Arial" w:eastAsia="Arial" w:hAnsi="Arial" w:cs="Arial"/>
          <w:b/>
          <w:sz w:val="18"/>
          <w:szCs w:val="18"/>
        </w:rPr>
        <w:t>detentor de CAT (certidão de Acervo Técnico) com registro de atestado</w:t>
      </w:r>
      <w:r>
        <w:rPr>
          <w:rFonts w:ascii="Arial" w:eastAsia="Arial" w:hAnsi="Arial" w:cs="Arial"/>
          <w:sz w:val="18"/>
          <w:szCs w:val="18"/>
        </w:rPr>
        <w:t xml:space="preserve">, por execução de serviços de características semelhantes ao objeto deste Termo de Referência. Esta certidão (CAT), deverá ser apresentada junto com o registro do profissional no conselho, apenas para </w:t>
      </w:r>
      <w:r w:rsidR="00E87855">
        <w:rPr>
          <w:rFonts w:ascii="Arial" w:eastAsia="Arial" w:hAnsi="Arial" w:cs="Arial"/>
          <w:sz w:val="18"/>
          <w:szCs w:val="18"/>
        </w:rPr>
        <w:t>os lotes 01, 10 e 12.</w:t>
      </w:r>
    </w:p>
    <w:p w14:paraId="2B57B73E" w14:textId="77777777" w:rsidR="00C261CF" w:rsidRDefault="00056601">
      <w:pPr>
        <w:spacing w:before="240" w:after="240"/>
        <w:ind w:left="0" w:hanging="2"/>
        <w:jc w:val="both"/>
        <w:rPr>
          <w:rFonts w:ascii="Arial" w:eastAsia="Arial" w:hAnsi="Arial" w:cs="Arial"/>
          <w:sz w:val="18"/>
          <w:szCs w:val="18"/>
        </w:rPr>
      </w:pPr>
      <w:r>
        <w:rPr>
          <w:rFonts w:ascii="Arial" w:eastAsia="Arial" w:hAnsi="Arial" w:cs="Arial"/>
          <w:sz w:val="18"/>
          <w:szCs w:val="18"/>
        </w:rPr>
        <w:t xml:space="preserve">3.1.6. Não será aceito Certidão de Acervo Técnico vinculada a Atestado de Capacidade e Responsabilidade Técnica de </w:t>
      </w:r>
      <w:proofErr w:type="spellStart"/>
      <w:r>
        <w:rPr>
          <w:rFonts w:ascii="Arial" w:eastAsia="Arial" w:hAnsi="Arial" w:cs="Arial"/>
          <w:sz w:val="18"/>
          <w:szCs w:val="18"/>
        </w:rPr>
        <w:t>sub-contratação</w:t>
      </w:r>
      <w:proofErr w:type="spellEnd"/>
      <w:r>
        <w:rPr>
          <w:rFonts w:ascii="Arial" w:eastAsia="Arial" w:hAnsi="Arial" w:cs="Arial"/>
          <w:sz w:val="18"/>
          <w:szCs w:val="18"/>
        </w:rPr>
        <w:t xml:space="preserve">. </w:t>
      </w:r>
    </w:p>
    <w:p w14:paraId="5F1D7CAB" w14:textId="77777777" w:rsidR="00C261CF" w:rsidRDefault="00056601">
      <w:pPr>
        <w:spacing w:before="240" w:after="240"/>
        <w:ind w:left="0" w:hanging="2"/>
        <w:jc w:val="both"/>
        <w:rPr>
          <w:rFonts w:ascii="Arial" w:eastAsia="Arial" w:hAnsi="Arial" w:cs="Arial"/>
          <w:sz w:val="18"/>
          <w:szCs w:val="18"/>
        </w:rPr>
      </w:pPr>
      <w:r>
        <w:rPr>
          <w:rFonts w:ascii="Arial" w:eastAsia="Arial" w:hAnsi="Arial" w:cs="Arial"/>
          <w:sz w:val="18"/>
          <w:szCs w:val="18"/>
        </w:rPr>
        <w:t>3.1.7. A comprovação de que os profissionais pertencem ao quadro permanente da licitante, deverá ser feita mediante a apresentação de cópia de, pelo menos, um dos documentos relacionados abaixo:</w:t>
      </w:r>
    </w:p>
    <w:p w14:paraId="0944A057" w14:textId="77777777" w:rsidR="00C261CF" w:rsidRDefault="00056601">
      <w:pPr>
        <w:spacing w:before="240" w:after="240"/>
        <w:ind w:left="0" w:hanging="2"/>
        <w:jc w:val="both"/>
        <w:rPr>
          <w:rFonts w:ascii="Arial" w:eastAsia="Arial" w:hAnsi="Arial" w:cs="Arial"/>
          <w:sz w:val="18"/>
          <w:szCs w:val="18"/>
        </w:rPr>
      </w:pPr>
      <w:r>
        <w:rPr>
          <w:rFonts w:ascii="Arial" w:eastAsia="Arial" w:hAnsi="Arial" w:cs="Arial"/>
          <w:sz w:val="18"/>
          <w:szCs w:val="18"/>
          <w:highlight w:val="white"/>
        </w:rPr>
        <w:t>a)</w:t>
      </w:r>
      <w:r>
        <w:rPr>
          <w:sz w:val="14"/>
          <w:szCs w:val="14"/>
          <w:highlight w:val="white"/>
        </w:rPr>
        <w:t xml:space="preserve"> </w:t>
      </w:r>
      <w:r>
        <w:rPr>
          <w:sz w:val="14"/>
          <w:szCs w:val="14"/>
          <w:highlight w:val="white"/>
        </w:rPr>
        <w:tab/>
      </w:r>
      <w:r>
        <w:rPr>
          <w:rFonts w:ascii="Arial" w:eastAsia="Arial" w:hAnsi="Arial" w:cs="Arial"/>
          <w:sz w:val="18"/>
          <w:szCs w:val="18"/>
        </w:rPr>
        <w:t>Ficha de registro de empregados da licitante, se empregado, onde se identifique os campos de admissão e rescisão, bem como da CTPS do profissional devidamente assinada, nas páginas de identificação do trabalhador e do contrato de trabalho;</w:t>
      </w:r>
    </w:p>
    <w:p w14:paraId="28C7D285" w14:textId="77777777" w:rsidR="00C261CF" w:rsidRDefault="00056601">
      <w:pPr>
        <w:spacing w:before="240" w:after="240"/>
        <w:ind w:left="0" w:hanging="2"/>
        <w:jc w:val="both"/>
        <w:rPr>
          <w:rFonts w:ascii="Arial" w:eastAsia="Arial" w:hAnsi="Arial" w:cs="Arial"/>
          <w:sz w:val="18"/>
          <w:szCs w:val="18"/>
        </w:rPr>
      </w:pPr>
      <w:r>
        <w:rPr>
          <w:rFonts w:ascii="Arial" w:eastAsia="Arial" w:hAnsi="Arial" w:cs="Arial"/>
          <w:sz w:val="18"/>
          <w:szCs w:val="18"/>
          <w:highlight w:val="white"/>
        </w:rPr>
        <w:t>b)</w:t>
      </w:r>
      <w:r>
        <w:rPr>
          <w:sz w:val="14"/>
          <w:szCs w:val="14"/>
          <w:highlight w:val="white"/>
        </w:rPr>
        <w:t xml:space="preserve"> </w:t>
      </w:r>
      <w:r>
        <w:rPr>
          <w:sz w:val="14"/>
          <w:szCs w:val="14"/>
          <w:highlight w:val="white"/>
        </w:rPr>
        <w:tab/>
      </w:r>
      <w:r>
        <w:rPr>
          <w:rFonts w:ascii="Arial" w:eastAsia="Arial" w:hAnsi="Arial" w:cs="Arial"/>
          <w:sz w:val="18"/>
          <w:szCs w:val="18"/>
        </w:rPr>
        <w:t>Sendo sócio da licitante, o Contrato Social devidamente registrado;</w:t>
      </w:r>
    </w:p>
    <w:p w14:paraId="14E3F28A" w14:textId="77777777" w:rsidR="00C261CF" w:rsidRDefault="00056601">
      <w:pPr>
        <w:spacing w:before="240" w:after="240"/>
        <w:ind w:left="0" w:hanging="2"/>
        <w:jc w:val="both"/>
        <w:rPr>
          <w:rFonts w:ascii="Arial" w:eastAsia="Arial" w:hAnsi="Arial" w:cs="Arial"/>
          <w:sz w:val="18"/>
          <w:szCs w:val="18"/>
        </w:rPr>
      </w:pPr>
      <w:r>
        <w:rPr>
          <w:rFonts w:ascii="Arial" w:eastAsia="Arial" w:hAnsi="Arial" w:cs="Arial"/>
          <w:sz w:val="18"/>
          <w:szCs w:val="18"/>
          <w:highlight w:val="white"/>
        </w:rPr>
        <w:t>c)</w:t>
      </w:r>
      <w:r>
        <w:rPr>
          <w:sz w:val="14"/>
          <w:szCs w:val="14"/>
          <w:highlight w:val="white"/>
        </w:rPr>
        <w:t xml:space="preserve"> </w:t>
      </w:r>
      <w:r>
        <w:rPr>
          <w:sz w:val="14"/>
          <w:szCs w:val="14"/>
          <w:highlight w:val="white"/>
        </w:rPr>
        <w:tab/>
      </w:r>
      <w:r>
        <w:rPr>
          <w:rFonts w:ascii="Arial" w:eastAsia="Arial" w:hAnsi="Arial" w:cs="Arial"/>
          <w:sz w:val="18"/>
          <w:szCs w:val="18"/>
        </w:rPr>
        <w:t>Contrato particular de prestação de serviços firmado entre a licitante e o profissional;</w:t>
      </w:r>
    </w:p>
    <w:p w14:paraId="07DC50C8" w14:textId="77777777" w:rsidR="00C261CF" w:rsidRDefault="00056601">
      <w:pPr>
        <w:spacing w:before="240" w:after="240"/>
        <w:ind w:left="0" w:hanging="2"/>
        <w:jc w:val="both"/>
        <w:rPr>
          <w:rFonts w:ascii="Arial" w:eastAsia="Arial" w:hAnsi="Arial" w:cs="Arial"/>
          <w:sz w:val="18"/>
          <w:szCs w:val="18"/>
        </w:rPr>
      </w:pPr>
      <w:r>
        <w:rPr>
          <w:rFonts w:ascii="Arial" w:eastAsia="Arial" w:hAnsi="Arial" w:cs="Arial"/>
          <w:sz w:val="18"/>
          <w:szCs w:val="18"/>
          <w:highlight w:val="white"/>
        </w:rPr>
        <w:t>d)</w:t>
      </w:r>
      <w:r>
        <w:rPr>
          <w:sz w:val="14"/>
          <w:szCs w:val="14"/>
          <w:highlight w:val="white"/>
        </w:rPr>
        <w:t xml:space="preserve"> </w:t>
      </w:r>
      <w:r>
        <w:rPr>
          <w:sz w:val="14"/>
          <w:szCs w:val="14"/>
          <w:highlight w:val="white"/>
        </w:rPr>
        <w:tab/>
      </w:r>
      <w:r>
        <w:rPr>
          <w:rFonts w:ascii="Arial" w:eastAsia="Arial" w:hAnsi="Arial" w:cs="Arial"/>
          <w:sz w:val="18"/>
          <w:szCs w:val="18"/>
        </w:rPr>
        <w:t>Em se tratando de sociedade anônima, cópia da ata de eleição devidamente publicada;</w:t>
      </w:r>
    </w:p>
    <w:p w14:paraId="2A13C86C" w14:textId="3ED8FB81" w:rsidR="00C261CF" w:rsidRDefault="00E87855">
      <w:pPr>
        <w:spacing w:before="240" w:after="240"/>
        <w:ind w:left="0" w:hanging="2"/>
        <w:jc w:val="both"/>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r>
      <w:r w:rsidR="00056601">
        <w:rPr>
          <w:rFonts w:ascii="Arial" w:eastAsia="Arial" w:hAnsi="Arial" w:cs="Arial"/>
          <w:sz w:val="18"/>
          <w:szCs w:val="18"/>
        </w:rPr>
        <w:t>Através de outro instrumento idôneo que comprove a existência de um liame jurídico entre a licitante e o profissional qualificado.</w:t>
      </w:r>
    </w:p>
    <w:p w14:paraId="53FCA0D0" w14:textId="77777777" w:rsidR="00C261CF" w:rsidRDefault="00056601">
      <w:pPr>
        <w:ind w:left="0" w:right="3" w:hanging="2"/>
        <w:jc w:val="both"/>
        <w:rPr>
          <w:rFonts w:ascii="Arial" w:eastAsia="Arial" w:hAnsi="Arial" w:cs="Arial"/>
          <w:sz w:val="18"/>
          <w:szCs w:val="18"/>
        </w:rPr>
      </w:pPr>
      <w:r>
        <w:rPr>
          <w:rFonts w:ascii="Arial" w:eastAsia="Arial" w:hAnsi="Arial" w:cs="Arial"/>
          <w:sz w:val="18"/>
          <w:szCs w:val="18"/>
        </w:rPr>
        <w:t>3.2. São de responsabilidade da empresa vencedora do LOTE 0</w:t>
      </w:r>
      <w:r w:rsidR="00EA1688">
        <w:rPr>
          <w:rFonts w:ascii="Arial" w:eastAsia="Arial" w:hAnsi="Arial" w:cs="Arial"/>
          <w:sz w:val="18"/>
          <w:szCs w:val="18"/>
        </w:rPr>
        <w:t>3</w:t>
      </w:r>
      <w:r>
        <w:rPr>
          <w:rFonts w:ascii="Arial" w:eastAsia="Arial" w:hAnsi="Arial" w:cs="Arial"/>
          <w:sz w:val="18"/>
          <w:szCs w:val="18"/>
        </w:rPr>
        <w:t>:</w:t>
      </w:r>
    </w:p>
    <w:p w14:paraId="1DB233A4" w14:textId="77777777" w:rsidR="00C261CF" w:rsidRDefault="00C261CF">
      <w:pPr>
        <w:ind w:left="0" w:right="3" w:hanging="2"/>
        <w:jc w:val="both"/>
        <w:rPr>
          <w:rFonts w:ascii="Arial" w:eastAsia="Arial" w:hAnsi="Arial" w:cs="Arial"/>
          <w:sz w:val="18"/>
          <w:szCs w:val="18"/>
        </w:rPr>
      </w:pPr>
    </w:p>
    <w:p w14:paraId="5873D984" w14:textId="77777777" w:rsidR="00C261CF" w:rsidRDefault="00056601">
      <w:pPr>
        <w:ind w:left="0" w:right="3" w:hanging="2"/>
        <w:jc w:val="both"/>
        <w:rPr>
          <w:rFonts w:ascii="Arial" w:eastAsia="Arial" w:hAnsi="Arial" w:cs="Arial"/>
          <w:sz w:val="18"/>
          <w:szCs w:val="18"/>
        </w:rPr>
      </w:pPr>
      <w:r>
        <w:rPr>
          <w:rFonts w:ascii="Arial" w:eastAsia="Arial" w:hAnsi="Arial" w:cs="Arial"/>
          <w:sz w:val="18"/>
          <w:szCs w:val="18"/>
        </w:rPr>
        <w:tab/>
        <w:t>3.2.1. Apresentar Licenciamento Ambiental emitido pelo Órgão responsável do Estado sede da licitante.</w:t>
      </w:r>
    </w:p>
    <w:p w14:paraId="082838CB" w14:textId="77777777" w:rsidR="00E87855" w:rsidRDefault="00056601">
      <w:pPr>
        <w:ind w:left="0" w:right="3" w:hanging="2"/>
        <w:jc w:val="both"/>
        <w:rPr>
          <w:rFonts w:ascii="Arial" w:eastAsia="Arial" w:hAnsi="Arial" w:cs="Arial"/>
          <w:sz w:val="18"/>
          <w:szCs w:val="18"/>
        </w:rPr>
      </w:pPr>
      <w:r>
        <w:rPr>
          <w:rFonts w:ascii="Arial" w:eastAsia="Arial" w:hAnsi="Arial" w:cs="Arial"/>
          <w:sz w:val="18"/>
          <w:szCs w:val="18"/>
        </w:rPr>
        <w:tab/>
      </w:r>
    </w:p>
    <w:p w14:paraId="6F6C8CF8" w14:textId="2535486D" w:rsidR="00C261CF" w:rsidRDefault="00056601">
      <w:pPr>
        <w:ind w:left="0" w:right="3" w:hanging="2"/>
        <w:jc w:val="both"/>
        <w:rPr>
          <w:rFonts w:ascii="Arial" w:eastAsia="Arial" w:hAnsi="Arial" w:cs="Arial"/>
          <w:sz w:val="18"/>
          <w:szCs w:val="18"/>
        </w:rPr>
      </w:pPr>
      <w:r>
        <w:rPr>
          <w:rFonts w:ascii="Arial" w:eastAsia="Arial" w:hAnsi="Arial" w:cs="Arial"/>
          <w:sz w:val="18"/>
          <w:szCs w:val="18"/>
        </w:rPr>
        <w:t>3.2.2. O transporte dos banheiros é de responsabilidade da CONTRATADA, que deverão ser instalados em locais indicados pelo fiscal do contrato, e horário de início e de término, que serão previamente indicados pela Secretaria de Agricultura, com pedido em papel timbrado da Prefeitura.</w:t>
      </w:r>
    </w:p>
    <w:p w14:paraId="3268F523" w14:textId="77777777" w:rsidR="00C261CF" w:rsidRDefault="00C261CF">
      <w:pPr>
        <w:ind w:left="0" w:right="3" w:hanging="2"/>
        <w:jc w:val="both"/>
        <w:rPr>
          <w:rFonts w:ascii="Arial" w:eastAsia="Arial" w:hAnsi="Arial" w:cs="Arial"/>
          <w:sz w:val="18"/>
          <w:szCs w:val="18"/>
        </w:rPr>
      </w:pPr>
    </w:p>
    <w:p w14:paraId="7F91210B" w14:textId="77777777" w:rsidR="00C261CF" w:rsidRDefault="00056601">
      <w:pPr>
        <w:ind w:left="0" w:hanging="2"/>
        <w:jc w:val="both"/>
        <w:rPr>
          <w:rFonts w:ascii="Arial" w:eastAsia="Arial" w:hAnsi="Arial" w:cs="Arial"/>
          <w:color w:val="000000"/>
          <w:sz w:val="18"/>
          <w:szCs w:val="18"/>
        </w:rPr>
      </w:pPr>
      <w:r>
        <w:rPr>
          <w:rFonts w:ascii="Arial" w:eastAsia="Arial" w:hAnsi="Arial" w:cs="Arial"/>
          <w:color w:val="000000"/>
          <w:sz w:val="18"/>
          <w:szCs w:val="18"/>
        </w:rPr>
        <w:t>3.3.A</w:t>
      </w:r>
      <w:r>
        <w:rPr>
          <w:rFonts w:ascii="Arial" w:eastAsia="Arial" w:hAnsi="Arial" w:cs="Arial"/>
          <w:sz w:val="18"/>
          <w:szCs w:val="18"/>
        </w:rPr>
        <w:t>(s) CONTRATADA(s) deverão</w:t>
      </w:r>
      <w:r>
        <w:rPr>
          <w:rFonts w:ascii="Arial" w:eastAsia="Arial" w:hAnsi="Arial" w:cs="Arial"/>
          <w:color w:val="000000"/>
          <w:sz w:val="18"/>
          <w:szCs w:val="18"/>
        </w:rPr>
        <w:t xml:space="preserve"> </w:t>
      </w:r>
      <w:r>
        <w:rPr>
          <w:rFonts w:ascii="Arial" w:eastAsia="Arial" w:hAnsi="Arial" w:cs="Arial"/>
          <w:sz w:val="18"/>
          <w:szCs w:val="18"/>
        </w:rPr>
        <w:t>m</w:t>
      </w:r>
      <w:r>
        <w:rPr>
          <w:rFonts w:ascii="Arial" w:eastAsia="Arial" w:hAnsi="Arial" w:cs="Arial"/>
          <w:color w:val="000000"/>
          <w:sz w:val="18"/>
          <w:szCs w:val="18"/>
        </w:rPr>
        <w:t>anter durante toda a execução do contrato, em compatibilidade com as obrigações por ela assumidas.</w:t>
      </w:r>
    </w:p>
    <w:p w14:paraId="7DADA152" w14:textId="77777777" w:rsidR="00C261CF" w:rsidRDefault="00C261CF">
      <w:pPr>
        <w:ind w:left="0" w:hanging="2"/>
        <w:jc w:val="both"/>
      </w:pPr>
    </w:p>
    <w:p w14:paraId="0912D096" w14:textId="77777777" w:rsidR="00056601" w:rsidRDefault="00056601" w:rsidP="00056601">
      <w:pPr>
        <w:ind w:left="0" w:hanging="2"/>
        <w:jc w:val="both"/>
        <w:rPr>
          <w:rFonts w:ascii="Arial" w:eastAsia="Arial" w:hAnsi="Arial" w:cs="Arial"/>
          <w:sz w:val="18"/>
          <w:szCs w:val="18"/>
        </w:rPr>
      </w:pPr>
      <w:r>
        <w:rPr>
          <w:rFonts w:ascii="Arial" w:eastAsia="Arial" w:hAnsi="Arial" w:cs="Arial"/>
          <w:color w:val="000000"/>
          <w:sz w:val="18"/>
          <w:szCs w:val="18"/>
        </w:rPr>
        <w:t>3.4. A</w:t>
      </w:r>
      <w:r>
        <w:rPr>
          <w:rFonts w:ascii="Arial" w:eastAsia="Arial" w:hAnsi="Arial" w:cs="Arial"/>
          <w:sz w:val="18"/>
          <w:szCs w:val="18"/>
        </w:rPr>
        <w:t xml:space="preserve">(s) CONTRATADA(s) </w:t>
      </w:r>
      <w:r>
        <w:rPr>
          <w:rFonts w:ascii="Arial" w:eastAsia="Arial" w:hAnsi="Arial" w:cs="Arial"/>
          <w:color w:val="000000"/>
          <w:sz w:val="18"/>
          <w:szCs w:val="18"/>
        </w:rPr>
        <w:t>serão responsáveis pelo transporte, montagem, desmontagem, manutenção e reparos de todos os itens necessários para a conclusão da solução</w:t>
      </w:r>
      <w:r>
        <w:rPr>
          <w:rFonts w:ascii="Arial" w:eastAsia="Arial" w:hAnsi="Arial" w:cs="Arial"/>
          <w:sz w:val="18"/>
          <w:szCs w:val="18"/>
        </w:rPr>
        <w:t xml:space="preserve">, assim como </w:t>
      </w:r>
      <w:r w:rsidRPr="00056601">
        <w:rPr>
          <w:rFonts w:ascii="Arial" w:eastAsia="Arial" w:hAnsi="Arial" w:cs="Arial"/>
          <w:sz w:val="18"/>
          <w:szCs w:val="18"/>
        </w:rPr>
        <w:t>encargos trabalhistas, previdenciários, fiscais e contratuais, além dos danos causados diretamente à contratante ou a terceiros, decorrentes de sua culpa ou dolo na execução do contrato.</w:t>
      </w:r>
    </w:p>
    <w:p w14:paraId="441FB688" w14:textId="77777777" w:rsidR="00E87855" w:rsidRPr="00056601" w:rsidRDefault="00E87855" w:rsidP="00056601">
      <w:pPr>
        <w:ind w:left="0" w:hanging="2"/>
        <w:jc w:val="both"/>
        <w:rPr>
          <w:rFonts w:ascii="Arial" w:eastAsia="Arial" w:hAnsi="Arial" w:cs="Arial"/>
          <w:sz w:val="18"/>
          <w:szCs w:val="18"/>
        </w:rPr>
      </w:pPr>
    </w:p>
    <w:p w14:paraId="31D8BF78" w14:textId="77777777" w:rsidR="00C261CF" w:rsidRDefault="00056601" w:rsidP="00056601">
      <w:pPr>
        <w:ind w:leftChars="0" w:left="0" w:firstLineChars="0" w:firstLine="720"/>
        <w:jc w:val="both"/>
        <w:rPr>
          <w:rFonts w:ascii="Arial" w:eastAsia="Arial" w:hAnsi="Arial" w:cs="Arial"/>
          <w:sz w:val="18"/>
          <w:szCs w:val="18"/>
        </w:rPr>
      </w:pPr>
      <w:r w:rsidRPr="00056601">
        <w:rPr>
          <w:rFonts w:ascii="Arial" w:eastAsia="Arial" w:hAnsi="Arial" w:cs="Arial"/>
          <w:sz w:val="18"/>
          <w:szCs w:val="18"/>
        </w:rPr>
        <w:t>3.</w:t>
      </w:r>
      <w:r>
        <w:rPr>
          <w:rFonts w:ascii="Arial" w:eastAsia="Arial" w:hAnsi="Arial" w:cs="Arial"/>
          <w:sz w:val="18"/>
          <w:szCs w:val="18"/>
        </w:rPr>
        <w:t>4</w:t>
      </w:r>
      <w:r w:rsidRPr="00056601">
        <w:rPr>
          <w:rFonts w:ascii="Arial" w:eastAsia="Arial" w:hAnsi="Arial" w:cs="Arial"/>
          <w:sz w:val="18"/>
          <w:szCs w:val="18"/>
        </w:rPr>
        <w:t>.1. A inadimplência da contratada com relação aos encargos não transfere à contratante a responsabilidade por seu pagamento.</w:t>
      </w:r>
    </w:p>
    <w:p w14:paraId="6336222D" w14:textId="77777777" w:rsidR="00C261CF" w:rsidRPr="00056601" w:rsidRDefault="00056601" w:rsidP="00056601">
      <w:pPr>
        <w:tabs>
          <w:tab w:val="left" w:pos="567"/>
        </w:tabs>
        <w:overflowPunct w:val="0"/>
        <w:ind w:left="0" w:hanging="2"/>
        <w:rPr>
          <w:rFonts w:ascii="Arial" w:hAnsi="Arial" w:cs="Arial"/>
          <w:sz w:val="18"/>
          <w:szCs w:val="18"/>
        </w:rPr>
      </w:pPr>
      <w:r>
        <w:tab/>
      </w:r>
      <w:r>
        <w:tab/>
      </w:r>
    </w:p>
    <w:p w14:paraId="2ECA1268" w14:textId="77777777" w:rsidR="00C261CF" w:rsidRDefault="00056601">
      <w:pPr>
        <w:ind w:left="0" w:hanging="2"/>
        <w:jc w:val="both"/>
      </w:pPr>
      <w:r>
        <w:rPr>
          <w:rFonts w:ascii="Arial" w:eastAsia="Arial" w:hAnsi="Arial" w:cs="Arial"/>
          <w:color w:val="000000"/>
          <w:sz w:val="18"/>
          <w:szCs w:val="18"/>
        </w:rPr>
        <w:t>3.5. Emitir a nota fiscal/fatura correspondente aos serviços prestados, de acordo com valor estabelecido em sua proposta, bem como encaminhar as certidões e demais documentos necessários à liquidação da despesa;</w:t>
      </w:r>
    </w:p>
    <w:p w14:paraId="1930F580" w14:textId="77777777" w:rsidR="00C261CF" w:rsidRDefault="00C261CF">
      <w:pPr>
        <w:ind w:left="0" w:hanging="2"/>
      </w:pPr>
    </w:p>
    <w:p w14:paraId="0647018D" w14:textId="77777777" w:rsidR="00C261CF" w:rsidRDefault="00056601" w:rsidP="00EA1688">
      <w:pPr>
        <w:ind w:left="0" w:hanging="2"/>
        <w:jc w:val="both"/>
        <w:rPr>
          <w:rFonts w:ascii="Arial" w:eastAsia="Arial" w:hAnsi="Arial" w:cs="Arial"/>
          <w:color w:val="000000"/>
          <w:sz w:val="18"/>
          <w:szCs w:val="18"/>
        </w:rPr>
      </w:pPr>
      <w:r>
        <w:rPr>
          <w:rFonts w:ascii="Arial" w:eastAsia="Arial" w:hAnsi="Arial" w:cs="Arial"/>
          <w:color w:val="000000"/>
          <w:sz w:val="18"/>
          <w:szCs w:val="18"/>
        </w:rPr>
        <w:t>3.6.</w:t>
      </w:r>
      <w:r w:rsidR="000B409A">
        <w:rPr>
          <w:rFonts w:ascii="Arial" w:eastAsia="Arial" w:hAnsi="Arial" w:cs="Arial"/>
          <w:color w:val="000000"/>
          <w:sz w:val="18"/>
          <w:szCs w:val="18"/>
        </w:rPr>
        <w:t xml:space="preserve"> </w:t>
      </w:r>
      <w:r w:rsidR="000B409A">
        <w:rPr>
          <w:rFonts w:ascii="Arial" w:eastAsia="Arial" w:hAnsi="Arial" w:cs="Arial"/>
          <w:sz w:val="18"/>
          <w:szCs w:val="18"/>
        </w:rPr>
        <w:t>Não é admitida a subcontratação parcial e/ou total do objeto contratual, sem o consentimento prévio da administração.</w:t>
      </w:r>
    </w:p>
    <w:p w14:paraId="6D132DBA" w14:textId="77777777" w:rsidR="00EA1688" w:rsidRDefault="00EA1688" w:rsidP="00EA1688">
      <w:pPr>
        <w:ind w:left="0" w:hanging="2"/>
        <w:jc w:val="both"/>
        <w:rPr>
          <w:rFonts w:ascii="Arial" w:eastAsia="Arial" w:hAnsi="Arial" w:cs="Arial"/>
          <w:color w:val="000000"/>
          <w:sz w:val="18"/>
          <w:szCs w:val="18"/>
        </w:rPr>
      </w:pPr>
    </w:p>
    <w:p w14:paraId="13CE188E" w14:textId="77777777" w:rsidR="00C261CF" w:rsidRDefault="00EA1688">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4</w:t>
      </w:r>
      <w:r w:rsidR="00056601">
        <w:rPr>
          <w:rFonts w:ascii="Arial" w:eastAsia="Arial" w:hAnsi="Arial" w:cs="Arial"/>
          <w:b/>
          <w:color w:val="000000"/>
          <w:sz w:val="18"/>
          <w:szCs w:val="18"/>
        </w:rPr>
        <w:t>. ESTIMATIVA DAS QUANTIDADES</w:t>
      </w:r>
    </w:p>
    <w:p w14:paraId="6490CD49" w14:textId="77777777" w:rsidR="00CD0578" w:rsidRDefault="00CD0578">
      <w:pPr>
        <w:ind w:left="0" w:right="3" w:hanging="2"/>
        <w:jc w:val="both"/>
        <w:rPr>
          <w:rFonts w:ascii="Arial" w:eastAsia="Arial" w:hAnsi="Arial" w:cs="Arial"/>
          <w:color w:val="000000"/>
          <w:sz w:val="18"/>
          <w:szCs w:val="18"/>
        </w:rPr>
      </w:pPr>
    </w:p>
    <w:p w14:paraId="22205139" w14:textId="77777777" w:rsidR="00C261CF" w:rsidRDefault="00CD0578">
      <w:pPr>
        <w:ind w:left="0" w:right="3" w:hanging="2"/>
        <w:jc w:val="both"/>
        <w:rPr>
          <w:rFonts w:ascii="Arial" w:eastAsia="Arial" w:hAnsi="Arial" w:cs="Arial"/>
          <w:color w:val="000000"/>
          <w:sz w:val="18"/>
          <w:szCs w:val="18"/>
        </w:rPr>
      </w:pPr>
      <w:r>
        <w:rPr>
          <w:rFonts w:ascii="Arial" w:eastAsia="Arial" w:hAnsi="Arial" w:cs="Arial"/>
          <w:color w:val="000000"/>
          <w:sz w:val="18"/>
          <w:szCs w:val="18"/>
        </w:rPr>
        <w:t>4.1.</w:t>
      </w:r>
      <w:r w:rsidRPr="00CD0578">
        <w:rPr>
          <w:rFonts w:ascii="Arial" w:eastAsia="Arial" w:hAnsi="Arial" w:cs="Arial"/>
          <w:color w:val="000000"/>
          <w:sz w:val="18"/>
          <w:szCs w:val="18"/>
        </w:rPr>
        <w:t xml:space="preserve"> </w:t>
      </w:r>
      <w:r>
        <w:rPr>
          <w:rFonts w:ascii="Arial" w:eastAsia="Arial" w:hAnsi="Arial" w:cs="Arial"/>
          <w:color w:val="000000"/>
          <w:sz w:val="18"/>
          <w:szCs w:val="18"/>
        </w:rPr>
        <w:t>Quantidade prevista conforme estimativa das contratações anteriores: 1575/2019 e 1248/2023.</w:t>
      </w:r>
    </w:p>
    <w:p w14:paraId="4CD8BA2B" w14:textId="77777777" w:rsidR="00C261CF" w:rsidRDefault="00C261CF">
      <w:pPr>
        <w:ind w:left="0" w:right="3" w:hanging="2"/>
        <w:jc w:val="both"/>
        <w:rPr>
          <w:rFonts w:ascii="Arial" w:eastAsia="Arial" w:hAnsi="Arial" w:cs="Arial"/>
          <w:color w:val="000000"/>
          <w:sz w:val="18"/>
          <w:szCs w:val="18"/>
        </w:rPr>
      </w:pPr>
    </w:p>
    <w:tbl>
      <w:tblPr>
        <w:tblW w:w="79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850"/>
        <w:gridCol w:w="4394"/>
        <w:gridCol w:w="851"/>
        <w:gridCol w:w="1134"/>
      </w:tblGrid>
      <w:tr w:rsidR="00EA1688" w:rsidRPr="00781D0D" w14:paraId="358F3BEC" w14:textId="77777777" w:rsidTr="00E87855">
        <w:tc>
          <w:tcPr>
            <w:tcW w:w="710" w:type="dxa"/>
            <w:shd w:val="clear" w:color="auto" w:fill="A6A6A6" w:themeFill="background1" w:themeFillShade="A6"/>
          </w:tcPr>
          <w:p w14:paraId="316AE1E2" w14:textId="77777777" w:rsidR="00EA1688" w:rsidRPr="00DD3C68" w:rsidRDefault="00EA1688" w:rsidP="000B409A">
            <w:pPr>
              <w:ind w:left="0" w:hanging="2"/>
              <w:jc w:val="center"/>
              <w:rPr>
                <w:rFonts w:ascii="Arial" w:hAnsi="Arial" w:cs="Arial"/>
                <w:b/>
                <w:sz w:val="18"/>
                <w:szCs w:val="18"/>
              </w:rPr>
            </w:pPr>
            <w:r w:rsidRPr="00DD3C68">
              <w:rPr>
                <w:rFonts w:ascii="Arial" w:hAnsi="Arial" w:cs="Arial"/>
                <w:b/>
                <w:bCs/>
                <w:sz w:val="18"/>
                <w:szCs w:val="18"/>
              </w:rPr>
              <w:t>LOTE</w:t>
            </w:r>
          </w:p>
        </w:tc>
        <w:tc>
          <w:tcPr>
            <w:tcW w:w="850" w:type="dxa"/>
            <w:shd w:val="clear" w:color="auto" w:fill="A6A6A6" w:themeFill="background1" w:themeFillShade="A6"/>
          </w:tcPr>
          <w:p w14:paraId="6C6861E8" w14:textId="77777777" w:rsidR="00EA1688" w:rsidRPr="00DD3C68" w:rsidRDefault="00EA1688" w:rsidP="000B409A">
            <w:pPr>
              <w:ind w:left="0" w:hanging="2"/>
              <w:jc w:val="center"/>
              <w:rPr>
                <w:rFonts w:ascii="Arial" w:hAnsi="Arial" w:cs="Arial"/>
                <w:b/>
                <w:bCs/>
                <w:sz w:val="18"/>
                <w:szCs w:val="18"/>
              </w:rPr>
            </w:pPr>
            <w:r w:rsidRPr="00DD3C68">
              <w:rPr>
                <w:rFonts w:ascii="Arial" w:hAnsi="Arial" w:cs="Arial"/>
                <w:b/>
                <w:bCs/>
                <w:sz w:val="18"/>
                <w:szCs w:val="18"/>
              </w:rPr>
              <w:t xml:space="preserve">ITEM </w:t>
            </w:r>
          </w:p>
        </w:tc>
        <w:tc>
          <w:tcPr>
            <w:tcW w:w="4394" w:type="dxa"/>
            <w:shd w:val="clear" w:color="auto" w:fill="A6A6A6" w:themeFill="background1" w:themeFillShade="A6"/>
          </w:tcPr>
          <w:p w14:paraId="7B80F411" w14:textId="77777777" w:rsidR="00EA1688" w:rsidRPr="00DD3C68" w:rsidRDefault="00EA1688" w:rsidP="000B409A">
            <w:pPr>
              <w:ind w:left="0" w:hanging="2"/>
              <w:jc w:val="center"/>
              <w:rPr>
                <w:rFonts w:ascii="Arial" w:hAnsi="Arial" w:cs="Arial"/>
                <w:b/>
                <w:bCs/>
                <w:sz w:val="18"/>
                <w:szCs w:val="18"/>
              </w:rPr>
            </w:pPr>
            <w:r w:rsidRPr="00DD3C68">
              <w:rPr>
                <w:rFonts w:ascii="Arial" w:hAnsi="Arial" w:cs="Arial"/>
                <w:b/>
                <w:bCs/>
                <w:sz w:val="18"/>
                <w:szCs w:val="18"/>
              </w:rPr>
              <w:t>DESCRIÇÃO/</w:t>
            </w:r>
          </w:p>
          <w:p w14:paraId="1D203ADF" w14:textId="77777777" w:rsidR="00EA1688" w:rsidRPr="00DD3C68" w:rsidRDefault="00EA1688" w:rsidP="000B409A">
            <w:pPr>
              <w:ind w:left="0" w:hanging="2"/>
              <w:jc w:val="center"/>
              <w:rPr>
                <w:rFonts w:ascii="Arial" w:hAnsi="Arial" w:cs="Arial"/>
                <w:sz w:val="18"/>
                <w:szCs w:val="18"/>
              </w:rPr>
            </w:pPr>
            <w:r w:rsidRPr="00DD3C68">
              <w:rPr>
                <w:rFonts w:ascii="Arial" w:hAnsi="Arial" w:cs="Arial"/>
                <w:b/>
                <w:bCs/>
                <w:sz w:val="18"/>
                <w:szCs w:val="18"/>
              </w:rPr>
              <w:t>ESPECIFICAÇÃO</w:t>
            </w:r>
          </w:p>
        </w:tc>
        <w:tc>
          <w:tcPr>
            <w:tcW w:w="851" w:type="dxa"/>
            <w:shd w:val="clear" w:color="auto" w:fill="A6A6A6" w:themeFill="background1" w:themeFillShade="A6"/>
          </w:tcPr>
          <w:p w14:paraId="787F38E0" w14:textId="77777777" w:rsidR="00EA1688" w:rsidRPr="00DD3C68" w:rsidRDefault="00EA1688" w:rsidP="000B409A">
            <w:pPr>
              <w:ind w:left="0" w:hanging="2"/>
              <w:jc w:val="center"/>
              <w:rPr>
                <w:rFonts w:ascii="Arial" w:hAnsi="Arial" w:cs="Arial"/>
                <w:sz w:val="18"/>
                <w:szCs w:val="18"/>
              </w:rPr>
            </w:pPr>
            <w:r w:rsidRPr="00DD3C68">
              <w:rPr>
                <w:rFonts w:ascii="Arial" w:hAnsi="Arial" w:cs="Arial"/>
                <w:b/>
                <w:bCs/>
                <w:sz w:val="18"/>
                <w:szCs w:val="18"/>
              </w:rPr>
              <w:t>UNID.</w:t>
            </w:r>
          </w:p>
        </w:tc>
        <w:tc>
          <w:tcPr>
            <w:tcW w:w="1134" w:type="dxa"/>
            <w:shd w:val="clear" w:color="auto" w:fill="A6A6A6" w:themeFill="background1" w:themeFillShade="A6"/>
          </w:tcPr>
          <w:p w14:paraId="43B5EE99" w14:textId="77777777" w:rsidR="00EA1688" w:rsidRPr="00DD3C68" w:rsidRDefault="00EA1688" w:rsidP="000B409A">
            <w:pPr>
              <w:ind w:left="0" w:hanging="2"/>
              <w:jc w:val="center"/>
              <w:rPr>
                <w:rFonts w:ascii="Arial" w:hAnsi="Arial" w:cs="Arial"/>
                <w:sz w:val="18"/>
                <w:szCs w:val="18"/>
              </w:rPr>
            </w:pPr>
            <w:r w:rsidRPr="00DD3C68">
              <w:rPr>
                <w:rFonts w:ascii="Arial" w:hAnsi="Arial" w:cs="Arial"/>
                <w:b/>
                <w:bCs/>
                <w:sz w:val="18"/>
                <w:szCs w:val="18"/>
              </w:rPr>
              <w:t>QUANT.</w:t>
            </w:r>
          </w:p>
        </w:tc>
      </w:tr>
      <w:tr w:rsidR="00EA1688" w:rsidRPr="00977F2A" w14:paraId="1770C88C" w14:textId="77777777" w:rsidTr="00E87855">
        <w:tc>
          <w:tcPr>
            <w:tcW w:w="710" w:type="dxa"/>
            <w:vMerge w:val="restart"/>
            <w:vAlign w:val="center"/>
          </w:tcPr>
          <w:p w14:paraId="52FAAC7E"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lastRenderedPageBreak/>
              <w:t>01</w:t>
            </w:r>
          </w:p>
        </w:tc>
        <w:tc>
          <w:tcPr>
            <w:tcW w:w="850" w:type="dxa"/>
            <w:vAlign w:val="center"/>
          </w:tcPr>
          <w:p w14:paraId="75B83CDB"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38038AA8" w14:textId="77777777" w:rsidR="00EA1688" w:rsidRPr="00DD3C68" w:rsidRDefault="00EA1688" w:rsidP="000B409A">
            <w:pPr>
              <w:ind w:left="0" w:hanging="2"/>
              <w:jc w:val="both"/>
              <w:rPr>
                <w:rFonts w:ascii="Arial" w:hAnsi="Arial" w:cs="Arial"/>
                <w:sz w:val="18"/>
                <w:szCs w:val="18"/>
              </w:rPr>
            </w:pPr>
            <w:r w:rsidRPr="00DD3C68">
              <w:rPr>
                <w:rFonts w:ascii="Arial" w:hAnsi="Arial" w:cs="Arial"/>
                <w:sz w:val="18"/>
                <w:szCs w:val="18"/>
              </w:rPr>
              <w:t>LOCAÇÃO DE EQUIPAMENTOS DE SONORIZAÇÃO E ILUMINAÇÃO DE GRANDE PORTE, INCLUINDO SUA MONTAGEM, MANUTENÇÕES CORRETIVAS E DESMONTAGEM, CONFORME DESCRIÇÃO DO RIDER TÉCNICO DOS ARTISTAS</w:t>
            </w:r>
          </w:p>
          <w:p w14:paraId="7AEB147D" w14:textId="77777777" w:rsidR="00EA1688" w:rsidRPr="00DD3C68" w:rsidRDefault="00EA1688" w:rsidP="000055FD">
            <w:pPr>
              <w:ind w:left="0" w:hanging="2"/>
              <w:jc w:val="both"/>
              <w:rPr>
                <w:rFonts w:ascii="Arial" w:hAnsi="Arial" w:cs="Arial"/>
                <w:sz w:val="18"/>
                <w:szCs w:val="18"/>
              </w:rPr>
            </w:pPr>
            <w:r w:rsidRPr="00DD3C68">
              <w:rPr>
                <w:rFonts w:ascii="Arial" w:hAnsi="Arial" w:cs="Arial"/>
                <w:sz w:val="18"/>
                <w:szCs w:val="18"/>
              </w:rPr>
              <w:t xml:space="preserve">PARA ATENDER </w:t>
            </w:r>
            <w:r w:rsidR="000055FD">
              <w:rPr>
                <w:rFonts w:ascii="Arial" w:hAnsi="Arial" w:cs="Arial"/>
                <w:sz w:val="18"/>
                <w:szCs w:val="18"/>
              </w:rPr>
              <w:t>AOS DIAS 22, 23, 24 E 25 DE AGOSTO.</w:t>
            </w:r>
          </w:p>
        </w:tc>
        <w:tc>
          <w:tcPr>
            <w:tcW w:w="851" w:type="dxa"/>
            <w:vAlign w:val="center"/>
          </w:tcPr>
          <w:p w14:paraId="277DE7DD"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2434C4DB"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1305A8F5" w14:textId="77777777" w:rsidTr="00E87855">
        <w:tc>
          <w:tcPr>
            <w:tcW w:w="710" w:type="dxa"/>
            <w:vMerge/>
            <w:vAlign w:val="center"/>
          </w:tcPr>
          <w:p w14:paraId="5CCA652B"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5B98194E"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02</w:t>
            </w:r>
          </w:p>
        </w:tc>
        <w:tc>
          <w:tcPr>
            <w:tcW w:w="4394" w:type="dxa"/>
            <w:vAlign w:val="center"/>
          </w:tcPr>
          <w:p w14:paraId="750FBABF" w14:textId="77777777" w:rsidR="00EA1688" w:rsidRPr="00DD3C68" w:rsidRDefault="00EA1688" w:rsidP="000B409A">
            <w:pPr>
              <w:ind w:left="0" w:hanging="2"/>
              <w:jc w:val="both"/>
              <w:rPr>
                <w:rFonts w:ascii="Arial" w:hAnsi="Arial" w:cs="Arial"/>
                <w:sz w:val="18"/>
                <w:szCs w:val="18"/>
              </w:rPr>
            </w:pPr>
            <w:r w:rsidRPr="00DD3C68">
              <w:rPr>
                <w:rFonts w:ascii="Arial" w:hAnsi="Arial" w:cs="Arial"/>
                <w:sz w:val="18"/>
                <w:szCs w:val="18"/>
              </w:rPr>
              <w:t>LOCAÇÃO DE EQUIPAMENTOS DE SONORIZAÇÃO E ILUMINAÇÃO DE MÉDIO PORTE, INCLUINDO SUA MONTAGEM, MANUTENÇÕES CORRETIVAS E DESMONTAGEM, CONFORME DESCRIÇÃO NO ITEM 2; LOTE 1</w:t>
            </w:r>
          </w:p>
          <w:p w14:paraId="777C236D" w14:textId="77777777" w:rsidR="00EA1688" w:rsidRPr="00DD3C68" w:rsidRDefault="00EA1688" w:rsidP="000B409A">
            <w:pPr>
              <w:ind w:left="0" w:hanging="2"/>
              <w:jc w:val="both"/>
              <w:rPr>
                <w:rFonts w:ascii="Arial" w:hAnsi="Arial" w:cs="Arial"/>
                <w:sz w:val="18"/>
                <w:szCs w:val="18"/>
              </w:rPr>
            </w:pPr>
            <w:r w:rsidRPr="00DD3C68">
              <w:rPr>
                <w:rFonts w:ascii="Arial" w:hAnsi="Arial" w:cs="Arial"/>
                <w:sz w:val="18"/>
                <w:szCs w:val="18"/>
              </w:rPr>
              <w:t xml:space="preserve">PARA ATENDER </w:t>
            </w:r>
            <w:r w:rsidR="000055FD">
              <w:rPr>
                <w:rFonts w:ascii="Arial" w:hAnsi="Arial" w:cs="Arial"/>
                <w:sz w:val="18"/>
                <w:szCs w:val="18"/>
              </w:rPr>
              <w:t>AOS DIAS 22, 23, 24 E 25 DE AGOSTO.</w:t>
            </w:r>
          </w:p>
        </w:tc>
        <w:tc>
          <w:tcPr>
            <w:tcW w:w="851" w:type="dxa"/>
            <w:vAlign w:val="center"/>
          </w:tcPr>
          <w:p w14:paraId="7067F81E"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5FA689E9"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5E896C48" w14:textId="77777777" w:rsidTr="00E87855">
        <w:tc>
          <w:tcPr>
            <w:tcW w:w="710" w:type="dxa"/>
            <w:vMerge/>
            <w:vAlign w:val="center"/>
          </w:tcPr>
          <w:p w14:paraId="5B2F7567"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46B7C550"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03</w:t>
            </w:r>
          </w:p>
        </w:tc>
        <w:tc>
          <w:tcPr>
            <w:tcW w:w="4394" w:type="dxa"/>
            <w:vAlign w:val="center"/>
          </w:tcPr>
          <w:p w14:paraId="13196030" w14:textId="77777777" w:rsidR="00EA1688" w:rsidRPr="00DD3C68" w:rsidRDefault="00EA1688" w:rsidP="000B409A">
            <w:pPr>
              <w:ind w:left="0" w:hanging="2"/>
              <w:jc w:val="both"/>
              <w:rPr>
                <w:rFonts w:ascii="Arial" w:hAnsi="Arial" w:cs="Arial"/>
                <w:sz w:val="18"/>
                <w:szCs w:val="18"/>
              </w:rPr>
            </w:pPr>
            <w:r w:rsidRPr="00DD3C68">
              <w:rPr>
                <w:rFonts w:ascii="Arial" w:hAnsi="Arial" w:cs="Arial"/>
                <w:sz w:val="18"/>
                <w:szCs w:val="18"/>
              </w:rPr>
              <w:t>LOCAÇÃO DE EQUIPAMENTOS DE SONORIZAÇÃO COM TORRES DE DELAY, INCLUINDO SUA MONTAGEM, MANUTENÇÕES CORRETIVAS E DESMONTAGE, CONFORME DESCRIÇÃO NO ITEM 3; LOTE 1</w:t>
            </w:r>
          </w:p>
          <w:p w14:paraId="4F8BC7E9" w14:textId="77777777" w:rsidR="00EA1688" w:rsidRPr="00DD3C68" w:rsidRDefault="00EA1688" w:rsidP="000B409A">
            <w:pPr>
              <w:ind w:left="0" w:hanging="2"/>
              <w:jc w:val="both"/>
              <w:rPr>
                <w:rFonts w:ascii="Arial" w:hAnsi="Arial" w:cs="Arial"/>
                <w:sz w:val="18"/>
                <w:szCs w:val="18"/>
              </w:rPr>
            </w:pPr>
            <w:r w:rsidRPr="00DD3C68">
              <w:rPr>
                <w:rFonts w:ascii="Arial" w:hAnsi="Arial" w:cs="Arial"/>
                <w:sz w:val="18"/>
                <w:szCs w:val="18"/>
              </w:rPr>
              <w:t>PARA ATENDER AO MOTOCROSS NOS DIAS 24 E 25 DE AGOSTO</w:t>
            </w:r>
          </w:p>
        </w:tc>
        <w:tc>
          <w:tcPr>
            <w:tcW w:w="851" w:type="dxa"/>
            <w:vAlign w:val="center"/>
          </w:tcPr>
          <w:p w14:paraId="40811182"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3289763A"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7B90513E" w14:textId="77777777" w:rsidTr="00E87855">
        <w:tc>
          <w:tcPr>
            <w:tcW w:w="710" w:type="dxa"/>
            <w:vMerge/>
            <w:vAlign w:val="center"/>
          </w:tcPr>
          <w:p w14:paraId="590BDE7F"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37638DE5"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04</w:t>
            </w:r>
          </w:p>
        </w:tc>
        <w:tc>
          <w:tcPr>
            <w:tcW w:w="4394" w:type="dxa"/>
            <w:vAlign w:val="center"/>
          </w:tcPr>
          <w:p w14:paraId="01476948" w14:textId="77777777" w:rsidR="00EA1688" w:rsidRPr="00DD3C68" w:rsidRDefault="00EA1688" w:rsidP="000B409A">
            <w:pPr>
              <w:ind w:left="0" w:hanging="2"/>
              <w:jc w:val="both"/>
              <w:rPr>
                <w:rFonts w:ascii="Arial" w:eastAsia="Arial" w:hAnsi="Arial" w:cs="Arial"/>
                <w:sz w:val="18"/>
                <w:szCs w:val="18"/>
              </w:rPr>
            </w:pPr>
            <w:r w:rsidRPr="00DD3C68">
              <w:rPr>
                <w:rFonts w:ascii="Arial" w:eastAsia="Arial" w:hAnsi="Arial" w:cs="Arial"/>
                <w:sz w:val="18"/>
                <w:szCs w:val="18"/>
              </w:rPr>
              <w:t>LOCAÇÃO DE 30 ML DE “PASSA CABO”.</w:t>
            </w:r>
            <w:r w:rsidRPr="00DD3C68">
              <w:rPr>
                <w:rFonts w:ascii="Arial" w:hAnsi="Arial" w:cs="Arial"/>
                <w:sz w:val="18"/>
                <w:szCs w:val="18"/>
              </w:rPr>
              <w:t xml:space="preserve"> INCLUINDO SUA MONTAGEM, MANUTENÇÕES CORRETIVAS E DESMONTAGEM.</w:t>
            </w:r>
            <w:r w:rsidRPr="00DD3C68">
              <w:rPr>
                <w:rFonts w:ascii="Arial" w:eastAsia="Arial" w:hAnsi="Arial" w:cs="Arial"/>
                <w:sz w:val="18"/>
                <w:szCs w:val="18"/>
              </w:rPr>
              <w:t xml:space="preserve"> DESCRIÇÃO: SERVIÇO DE LOCAÇÃO DE “PASSA CABOS” PARA SEREM UTILIZADOS NA PROTEÇÃO DOS CABEAMENTOS DE INTERLIGAÇÃO DO PALCO AO HOUSE MIXER. ESSE PASSA CABO DEVERÁ ATENDER AS NECESSIDADES TÉCNICAS A QUE SE DESTINA: ISOLAMENTO.</w:t>
            </w:r>
          </w:p>
          <w:p w14:paraId="2B9E8F87" w14:textId="77777777" w:rsidR="00EA1688" w:rsidRPr="00DD3C68" w:rsidRDefault="00EA1688" w:rsidP="000B409A">
            <w:pPr>
              <w:ind w:left="0" w:hanging="2"/>
              <w:jc w:val="both"/>
              <w:rPr>
                <w:rFonts w:ascii="Arial" w:hAnsi="Arial" w:cs="Arial"/>
                <w:sz w:val="18"/>
                <w:szCs w:val="18"/>
              </w:rPr>
            </w:pPr>
            <w:r w:rsidRPr="00DD3C68">
              <w:rPr>
                <w:rFonts w:ascii="Arial" w:eastAsia="Arial" w:hAnsi="Arial" w:cs="Arial"/>
                <w:sz w:val="18"/>
                <w:szCs w:val="18"/>
              </w:rPr>
              <w:t xml:space="preserve"> PARA ATENDER </w:t>
            </w:r>
            <w:r w:rsidR="000055FD">
              <w:rPr>
                <w:rFonts w:ascii="Arial" w:hAnsi="Arial" w:cs="Arial"/>
                <w:sz w:val="18"/>
                <w:szCs w:val="18"/>
              </w:rPr>
              <w:t>AOS DIAS 22, 23, 24 E 25 DE AGOSTO.</w:t>
            </w:r>
          </w:p>
        </w:tc>
        <w:tc>
          <w:tcPr>
            <w:tcW w:w="851" w:type="dxa"/>
            <w:vAlign w:val="center"/>
          </w:tcPr>
          <w:p w14:paraId="7CF4F380"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5C2E6973"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7B19D051" w14:textId="77777777" w:rsidTr="00E87855">
        <w:tc>
          <w:tcPr>
            <w:tcW w:w="710" w:type="dxa"/>
            <w:vAlign w:val="center"/>
          </w:tcPr>
          <w:p w14:paraId="6A89AA03"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02</w:t>
            </w:r>
          </w:p>
        </w:tc>
        <w:tc>
          <w:tcPr>
            <w:tcW w:w="850" w:type="dxa"/>
            <w:vAlign w:val="center"/>
          </w:tcPr>
          <w:p w14:paraId="3E4C23E9"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0A0A6DED" w14:textId="77777777" w:rsidR="00EA1688" w:rsidRPr="00DD3C68" w:rsidRDefault="008D6763" w:rsidP="000B409A">
            <w:pPr>
              <w:ind w:left="0" w:hanging="2"/>
              <w:jc w:val="both"/>
              <w:rPr>
                <w:rFonts w:ascii="Arial" w:hAnsi="Arial" w:cs="Arial"/>
                <w:sz w:val="18"/>
                <w:szCs w:val="18"/>
              </w:rPr>
            </w:pPr>
            <w:r>
              <w:rPr>
                <w:rFonts w:ascii="Arial" w:hAnsi="Arial" w:cs="Arial"/>
                <w:sz w:val="18"/>
                <w:szCs w:val="18"/>
              </w:rPr>
              <w:t xml:space="preserve">CONTRATAÇÃO DE UM LOCUTOR, </w:t>
            </w:r>
            <w:r w:rsidR="00EA1688" w:rsidRPr="00DD3C68">
              <w:rPr>
                <w:rFonts w:ascii="Arial" w:hAnsi="Arial" w:cs="Arial"/>
                <w:sz w:val="18"/>
                <w:szCs w:val="18"/>
              </w:rPr>
              <w:t xml:space="preserve">COM EXPERIÊNCIA EM APRESENTAÇÃO DE SOLENIDADES E SHOWS, </w:t>
            </w:r>
            <w:r w:rsidRPr="00DD3C68">
              <w:rPr>
                <w:rFonts w:ascii="Arial" w:hAnsi="Arial" w:cs="Arial"/>
                <w:sz w:val="18"/>
                <w:szCs w:val="18"/>
              </w:rPr>
              <w:t xml:space="preserve">PARA ATENDER </w:t>
            </w:r>
            <w:r>
              <w:rPr>
                <w:rFonts w:ascii="Arial" w:hAnsi="Arial" w:cs="Arial"/>
                <w:sz w:val="18"/>
                <w:szCs w:val="18"/>
              </w:rPr>
              <w:t>AOS DIAS 22, 23, 24 E 25 DE AGOSTO</w:t>
            </w:r>
            <w:r w:rsidR="00EA1688" w:rsidRPr="00DD3C68">
              <w:rPr>
                <w:rFonts w:ascii="Arial" w:hAnsi="Arial" w:cs="Arial"/>
                <w:sz w:val="18"/>
                <w:szCs w:val="18"/>
              </w:rPr>
              <w:t>. A SECRETARIA RESPONSÁVEL PELA ORGANIZAÇÃO DO EVENTO VAI DISPONIBILIZAR O ROTEIRO PREVIAMENTE, A FIM DE ORIENTAR AO PROFISSIONALCONFORME DESCRIÇÃO NO ITEM 1; LOTE 2</w:t>
            </w:r>
          </w:p>
        </w:tc>
        <w:tc>
          <w:tcPr>
            <w:tcW w:w="851" w:type="dxa"/>
            <w:vAlign w:val="center"/>
          </w:tcPr>
          <w:p w14:paraId="4D27CD20"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0AF52F07"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3D453C66" w14:textId="77777777" w:rsidTr="00E87855">
        <w:tc>
          <w:tcPr>
            <w:tcW w:w="710" w:type="dxa"/>
            <w:vAlign w:val="center"/>
          </w:tcPr>
          <w:p w14:paraId="2859BD25"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03</w:t>
            </w:r>
          </w:p>
        </w:tc>
        <w:tc>
          <w:tcPr>
            <w:tcW w:w="850" w:type="dxa"/>
            <w:vAlign w:val="center"/>
          </w:tcPr>
          <w:p w14:paraId="15BA08E3"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1CF3BB24"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LOCAÇÃO DE 30 (TRINTA) BANHEIROS QUÍMICOS INDIVIDUAIS, CONFORME DESCRIÇÃO NO ITEM 1; LOTE 3</w:t>
            </w:r>
          </w:p>
          <w:p w14:paraId="4D5F2347"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 xml:space="preserve">PARA ATENDER </w:t>
            </w:r>
            <w:r w:rsidR="000055FD">
              <w:rPr>
                <w:rFonts w:ascii="Arial" w:hAnsi="Arial" w:cs="Arial"/>
                <w:sz w:val="18"/>
                <w:szCs w:val="18"/>
              </w:rPr>
              <w:t>AOS DIAS 22, 23, 24 E 25 DE AGOSTO.</w:t>
            </w:r>
          </w:p>
        </w:tc>
        <w:tc>
          <w:tcPr>
            <w:tcW w:w="851" w:type="dxa"/>
            <w:vAlign w:val="center"/>
          </w:tcPr>
          <w:p w14:paraId="55D9346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08BC5CEA"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734FD259" w14:textId="77777777" w:rsidTr="00E87855">
        <w:tc>
          <w:tcPr>
            <w:tcW w:w="710" w:type="dxa"/>
            <w:vAlign w:val="center"/>
          </w:tcPr>
          <w:p w14:paraId="242AE22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04</w:t>
            </w:r>
          </w:p>
        </w:tc>
        <w:tc>
          <w:tcPr>
            <w:tcW w:w="850" w:type="dxa"/>
            <w:vAlign w:val="center"/>
          </w:tcPr>
          <w:p w14:paraId="1C32EEDA"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6901DE42"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CONTRATAÇÃO DE 15 (QUINZE) AGENTES DE APOIO PARA LIMPEZA, INCLUINDO O MATERIAL A SER UTILIZADO, CONFORME DESCRIÇÃO NO ITEM 1; LOTE 4</w:t>
            </w:r>
          </w:p>
          <w:p w14:paraId="07B88B9B"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 xml:space="preserve">PARA ATENDER </w:t>
            </w:r>
            <w:r w:rsidR="000055FD">
              <w:rPr>
                <w:rFonts w:ascii="Arial" w:hAnsi="Arial" w:cs="Arial"/>
                <w:sz w:val="18"/>
                <w:szCs w:val="18"/>
              </w:rPr>
              <w:t>AOS DIAS 22, 23, 24 E 25 DE AGOSTO.</w:t>
            </w:r>
          </w:p>
        </w:tc>
        <w:tc>
          <w:tcPr>
            <w:tcW w:w="851" w:type="dxa"/>
            <w:vAlign w:val="center"/>
          </w:tcPr>
          <w:p w14:paraId="4DD075ED"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5148DCEA"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5E0BDFD6" w14:textId="77777777" w:rsidTr="00E87855">
        <w:tc>
          <w:tcPr>
            <w:tcW w:w="710" w:type="dxa"/>
            <w:vAlign w:val="center"/>
          </w:tcPr>
          <w:p w14:paraId="58459C43"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05</w:t>
            </w:r>
          </w:p>
        </w:tc>
        <w:tc>
          <w:tcPr>
            <w:tcW w:w="850" w:type="dxa"/>
            <w:vAlign w:val="center"/>
          </w:tcPr>
          <w:p w14:paraId="0188A0F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7193E969"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CONTRATAÇÃO DE 30 (TRINTA) AGENTES DE APOIO DE PALCO E SEGURANÇA DE EVENTO, SENDO 10 (DEZ) DO SEXO FEMININO E (20) DO SEXO MASCULINO, INCLUINDO ITENS DE SEGURANÇA, CONFORME DESCRIÇÃO NO ITEM 1; LOTE 5</w:t>
            </w:r>
          </w:p>
          <w:p w14:paraId="526E5E80"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 xml:space="preserve">PARA ATENDER </w:t>
            </w:r>
            <w:r w:rsidR="000055FD">
              <w:rPr>
                <w:rFonts w:ascii="Arial" w:hAnsi="Arial" w:cs="Arial"/>
                <w:sz w:val="18"/>
                <w:szCs w:val="18"/>
              </w:rPr>
              <w:t>AOS DIAS 22, 23, 24 E 25 DE AGOSTO.</w:t>
            </w:r>
          </w:p>
        </w:tc>
        <w:tc>
          <w:tcPr>
            <w:tcW w:w="851" w:type="dxa"/>
            <w:vAlign w:val="center"/>
          </w:tcPr>
          <w:p w14:paraId="6F2C358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0E0E84DE"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47040EAF" w14:textId="77777777" w:rsidTr="00E87855">
        <w:tc>
          <w:tcPr>
            <w:tcW w:w="710" w:type="dxa"/>
            <w:vAlign w:val="center"/>
          </w:tcPr>
          <w:p w14:paraId="0896EE83"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06</w:t>
            </w:r>
          </w:p>
          <w:p w14:paraId="2148BBEF"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7E5E76F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0906FC50"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 xml:space="preserve">CONTRATAÇÃO DE SHOW REGIONAL AO VIVO, COM BANDA COMPLETA PARA ATRAÇÃO AO VIVO, COM DURAÇÃO MÉDIA DE 03 (TRÊS) </w:t>
            </w:r>
            <w:r w:rsidRPr="00DD3C68">
              <w:rPr>
                <w:rFonts w:ascii="Arial" w:hAnsi="Arial" w:cs="Arial"/>
                <w:sz w:val="18"/>
                <w:szCs w:val="18"/>
              </w:rPr>
              <w:lastRenderedPageBreak/>
              <w:t>HORAS, COM A SEGUINTE COMPOSIÇÃO MÍNIMA:  01 (UM) CANTOR, GUITARRA, VIOLÃO, BAIXO, TECLADOS, BATERIA, PERCUSSÃO E INSTRUMENTOS DE SOPRO. O PERFIL DO ARTISTA E O REPERTÓRIO DEVEM SER DEFINIDOS DE ACORDO COM A ORIENTAÇÃO DA SECRETARIA RESPONSÁVEL PELO EVENTO</w:t>
            </w:r>
            <w:r>
              <w:rPr>
                <w:rFonts w:ascii="Arial" w:hAnsi="Arial" w:cs="Arial"/>
                <w:sz w:val="18"/>
                <w:szCs w:val="18"/>
              </w:rPr>
              <w:t xml:space="preserve">. </w:t>
            </w:r>
            <w:r w:rsidRPr="00DD3C68">
              <w:rPr>
                <w:rFonts w:ascii="Arial" w:hAnsi="Arial" w:cs="Arial"/>
                <w:sz w:val="18"/>
                <w:szCs w:val="18"/>
              </w:rPr>
              <w:t>PARA ATENDER OS DIAS 23 E 25 DE AGOSTO</w:t>
            </w:r>
          </w:p>
        </w:tc>
        <w:tc>
          <w:tcPr>
            <w:tcW w:w="851" w:type="dxa"/>
            <w:vAlign w:val="center"/>
          </w:tcPr>
          <w:p w14:paraId="6C0A320C"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lastRenderedPageBreak/>
              <w:t>SRV</w:t>
            </w:r>
          </w:p>
        </w:tc>
        <w:tc>
          <w:tcPr>
            <w:tcW w:w="1134" w:type="dxa"/>
            <w:vAlign w:val="center"/>
          </w:tcPr>
          <w:p w14:paraId="5E2EDDE9"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3039D9CD" w14:textId="77777777" w:rsidTr="00E87855">
        <w:tc>
          <w:tcPr>
            <w:tcW w:w="710" w:type="dxa"/>
            <w:vAlign w:val="center"/>
          </w:tcPr>
          <w:p w14:paraId="01B41DA7"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07</w:t>
            </w:r>
          </w:p>
        </w:tc>
        <w:tc>
          <w:tcPr>
            <w:tcW w:w="850" w:type="dxa"/>
            <w:vAlign w:val="center"/>
          </w:tcPr>
          <w:p w14:paraId="75E24D7B"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05C36246" w14:textId="77777777" w:rsidR="00EA1688" w:rsidRPr="00DD3C68" w:rsidRDefault="00EA1688" w:rsidP="000B409A">
            <w:pPr>
              <w:ind w:left="0" w:hanging="2"/>
              <w:jc w:val="both"/>
              <w:rPr>
                <w:rFonts w:ascii="Arial" w:hAnsi="Arial" w:cs="Arial"/>
                <w:sz w:val="18"/>
                <w:szCs w:val="18"/>
              </w:rPr>
            </w:pPr>
            <w:r w:rsidRPr="00DD3C68">
              <w:rPr>
                <w:rFonts w:ascii="Arial" w:hAnsi="Arial" w:cs="Arial"/>
                <w:sz w:val="18"/>
                <w:szCs w:val="18"/>
              </w:rPr>
              <w:t xml:space="preserve">CONTRATAÇÃO DE DISC JOCKEY (DJ). PARA APRESENTAÇÃO DE 03 (TRÊS) HORAS, </w:t>
            </w:r>
            <w:r w:rsidRPr="005C6B6A">
              <w:rPr>
                <w:rFonts w:ascii="Arial" w:hAnsi="Arial" w:cs="Arial"/>
                <w:sz w:val="18"/>
                <w:szCs w:val="18"/>
              </w:rPr>
              <w:t>O PERFIL DO ARTISTA E O REPERTÓRIO DEVEM SER DEFINIDOS DE ACORDO COM A ORIENTAÇÃO DA SECRETARIA RESPONSÁVEL PELO EVENTO.</w:t>
            </w:r>
          </w:p>
          <w:p w14:paraId="339DC1EA"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 xml:space="preserve">PARA ATENDER OS DIAS 23, 24 E 25 DE AGOSTO </w:t>
            </w:r>
          </w:p>
        </w:tc>
        <w:tc>
          <w:tcPr>
            <w:tcW w:w="851" w:type="dxa"/>
            <w:vAlign w:val="center"/>
          </w:tcPr>
          <w:p w14:paraId="46250779"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159C8227"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2C7AAA21" w14:textId="77777777" w:rsidTr="00E87855">
        <w:tc>
          <w:tcPr>
            <w:tcW w:w="710" w:type="dxa"/>
            <w:vMerge w:val="restart"/>
            <w:vAlign w:val="center"/>
          </w:tcPr>
          <w:p w14:paraId="366559D3"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08</w:t>
            </w:r>
          </w:p>
          <w:p w14:paraId="6933D103"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03E6465F"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tcPr>
          <w:p w14:paraId="34265BAA" w14:textId="77777777" w:rsidR="00EA1688" w:rsidRPr="00DD3C68" w:rsidRDefault="00EA1688" w:rsidP="000B409A">
            <w:pPr>
              <w:ind w:left="0" w:hanging="2"/>
              <w:jc w:val="both"/>
              <w:rPr>
                <w:rFonts w:ascii="Arial" w:eastAsia="Arial" w:hAnsi="Arial" w:cs="Arial"/>
                <w:sz w:val="18"/>
                <w:szCs w:val="18"/>
              </w:rPr>
            </w:pPr>
            <w:r w:rsidRPr="00DD3C68">
              <w:rPr>
                <w:rFonts w:ascii="Arial" w:eastAsia="Arial" w:hAnsi="Arial" w:cs="Arial"/>
                <w:sz w:val="18"/>
                <w:szCs w:val="18"/>
              </w:rPr>
              <w:t>LOCAÇÃO DE PALCO CONCHA MEDIDO 18 X 14 X 09 METROS DE ALTURA,</w:t>
            </w:r>
            <w:r w:rsidRPr="00DD3C68">
              <w:rPr>
                <w:rFonts w:ascii="Arial" w:hAnsi="Arial" w:cs="Arial"/>
                <w:sz w:val="18"/>
                <w:szCs w:val="18"/>
              </w:rPr>
              <w:t xml:space="preserve"> INCLUINDO SUA MONTAGEM, MANUTENÇÕES CORRETIVAS E DESMONTAGEM.</w:t>
            </w:r>
          </w:p>
          <w:p w14:paraId="3E976897" w14:textId="77777777" w:rsidR="00EA1688" w:rsidRPr="00DD3C68" w:rsidRDefault="00EA1688" w:rsidP="000B409A">
            <w:pPr>
              <w:ind w:left="0" w:hanging="2"/>
              <w:jc w:val="both"/>
              <w:rPr>
                <w:rFonts w:ascii="Arial" w:eastAsia="Arial" w:hAnsi="Arial" w:cs="Arial"/>
                <w:sz w:val="18"/>
                <w:szCs w:val="18"/>
              </w:rPr>
            </w:pPr>
            <w:r w:rsidRPr="00DD3C68">
              <w:rPr>
                <w:rFonts w:ascii="Arial" w:eastAsia="Arial" w:hAnsi="Arial" w:cs="Arial"/>
                <w:sz w:val="18"/>
                <w:szCs w:val="18"/>
              </w:rPr>
              <w:t>COBERTURA DE ALUMÍNIO PARA EVENTOS, CONSTRUÍDO ATRAVÉS DA JUNÇÃO DE ESTRUTURAS DE ALUMÍNIO DE DIVERSOS FORMATOS, PRODUZIDOS COM PERFIS ESTRUTURADOS.</w:t>
            </w:r>
            <w:r>
              <w:rPr>
                <w:rFonts w:ascii="Arial" w:eastAsia="Arial" w:hAnsi="Arial" w:cs="Arial"/>
                <w:sz w:val="18"/>
                <w:szCs w:val="18"/>
              </w:rPr>
              <w:t xml:space="preserve"> CONFORME DESCRIÇÃO DO ITEM 1, LOTE 8</w:t>
            </w:r>
          </w:p>
          <w:p w14:paraId="51944EE8" w14:textId="77777777" w:rsidR="00EA1688" w:rsidRPr="00DD3C68" w:rsidRDefault="00EA1688" w:rsidP="000B409A">
            <w:pPr>
              <w:ind w:left="0" w:hanging="2"/>
              <w:jc w:val="both"/>
              <w:rPr>
                <w:rFonts w:ascii="Arial" w:eastAsia="Arial" w:hAnsi="Arial" w:cs="Arial"/>
                <w:b/>
                <w:sz w:val="18"/>
                <w:szCs w:val="18"/>
              </w:rPr>
            </w:pPr>
            <w:r w:rsidRPr="00DD3C68">
              <w:rPr>
                <w:rFonts w:ascii="Arial" w:hAnsi="Arial" w:cs="Arial"/>
                <w:sz w:val="18"/>
                <w:szCs w:val="18"/>
              </w:rPr>
              <w:t xml:space="preserve">PARA ATENDER </w:t>
            </w:r>
            <w:r w:rsidR="000055FD">
              <w:rPr>
                <w:rFonts w:ascii="Arial" w:hAnsi="Arial" w:cs="Arial"/>
                <w:sz w:val="18"/>
                <w:szCs w:val="18"/>
              </w:rPr>
              <w:t>AOS DIAS 22, 23, 24 E 25 DE AGOSTO.</w:t>
            </w:r>
          </w:p>
        </w:tc>
        <w:tc>
          <w:tcPr>
            <w:tcW w:w="851" w:type="dxa"/>
            <w:vAlign w:val="center"/>
          </w:tcPr>
          <w:p w14:paraId="41A40342"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4C1DC0CF"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44CD3347" w14:textId="77777777" w:rsidTr="00E87855">
        <w:tc>
          <w:tcPr>
            <w:tcW w:w="710" w:type="dxa"/>
            <w:vMerge/>
            <w:vAlign w:val="center"/>
          </w:tcPr>
          <w:p w14:paraId="78DD8129"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64B1058B"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02</w:t>
            </w:r>
          </w:p>
        </w:tc>
        <w:tc>
          <w:tcPr>
            <w:tcW w:w="4394" w:type="dxa"/>
            <w:vAlign w:val="center"/>
          </w:tcPr>
          <w:p w14:paraId="762E84E0" w14:textId="77777777" w:rsidR="00EA1688" w:rsidRPr="00DD3C68" w:rsidRDefault="00EA1688" w:rsidP="000B409A">
            <w:pPr>
              <w:ind w:left="0" w:hanging="2"/>
              <w:jc w:val="both"/>
              <w:rPr>
                <w:rFonts w:ascii="Arial" w:eastAsia="Arial" w:hAnsi="Arial" w:cs="Arial"/>
                <w:sz w:val="18"/>
                <w:szCs w:val="18"/>
              </w:rPr>
            </w:pPr>
            <w:r w:rsidRPr="00DD3C68">
              <w:rPr>
                <w:rFonts w:ascii="Arial" w:hAnsi="Arial" w:cs="Arial"/>
                <w:sz w:val="18"/>
                <w:szCs w:val="18"/>
              </w:rPr>
              <w:t>LOCAÇÃO DE 02 (DOIS) PALCOS DE MÉDIO PORTE: PALCO DE ESTRUTURA METÁLICA DE MÉDIO PORTE,</w:t>
            </w:r>
            <w:r w:rsidRPr="00DD3C68">
              <w:rPr>
                <w:rFonts w:ascii="Arial" w:eastAsia="Arial" w:hAnsi="Arial" w:cs="Arial"/>
                <w:color w:val="000009"/>
                <w:sz w:val="18"/>
                <w:szCs w:val="18"/>
              </w:rPr>
              <w:t xml:space="preserve"> </w:t>
            </w:r>
            <w:r w:rsidRPr="00DD3C68">
              <w:rPr>
                <w:rFonts w:ascii="Arial" w:hAnsi="Arial" w:cs="Arial"/>
                <w:sz w:val="18"/>
                <w:szCs w:val="18"/>
              </w:rPr>
              <w:t>INCLUINDO SUA MONTAGEM, MANUTENÇÕES CORRETIVAS E DESMONTAGEM.</w:t>
            </w:r>
          </w:p>
          <w:p w14:paraId="71AC8E57" w14:textId="77777777" w:rsidR="00EA1688" w:rsidRPr="00DD3C68" w:rsidRDefault="00EA1688" w:rsidP="000B409A">
            <w:pPr>
              <w:ind w:left="0" w:hanging="2"/>
              <w:rPr>
                <w:rFonts w:ascii="Arial" w:eastAsia="Arial" w:hAnsi="Arial" w:cs="Arial"/>
                <w:color w:val="000009"/>
                <w:sz w:val="18"/>
                <w:szCs w:val="18"/>
              </w:rPr>
            </w:pPr>
            <w:r w:rsidRPr="00DD3C68">
              <w:rPr>
                <w:rFonts w:ascii="Arial" w:eastAsia="Arial" w:hAnsi="Arial" w:cs="Arial"/>
                <w:color w:val="000009"/>
                <w:sz w:val="18"/>
                <w:szCs w:val="18"/>
              </w:rPr>
              <w:t>6,00 M DE LARGURA POR 5,00 M DE PROFUNDIDADE,</w:t>
            </w:r>
            <w:r w:rsidRPr="00DD3C68">
              <w:rPr>
                <w:rFonts w:ascii="Arial" w:hAnsi="Arial" w:cs="Arial"/>
                <w:sz w:val="18"/>
                <w:szCs w:val="18"/>
              </w:rPr>
              <w:t xml:space="preserve"> </w:t>
            </w:r>
            <w:r w:rsidRPr="00DD3C68">
              <w:rPr>
                <w:rFonts w:ascii="Arial" w:eastAsia="Arial" w:hAnsi="Arial" w:cs="Arial"/>
                <w:color w:val="000009"/>
                <w:sz w:val="18"/>
                <w:szCs w:val="18"/>
              </w:rPr>
              <w:t>A COBERTURA DEVERÁ SER FEITA COM ESTRUTURA EM FORMATO DUAS  ÁGUAS NAS DIMENSÕES DE 6,00 M X 5,00 M MONTADA COM TORRES (TRELIÇAS) EM ALUMÍNIO MODELO Q30, ALTURA DA COBERTURA DE 5,00 M A PARTIR DO PISO DO PALCO.</w:t>
            </w:r>
          </w:p>
          <w:p w14:paraId="03DDA14F"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PARA ATENDER AO MOTOCROSS E AO CONCURSO LEITEIRO NOS DIAS 24 E 25 DE AGOSTO</w:t>
            </w:r>
            <w:r>
              <w:rPr>
                <w:rFonts w:ascii="Arial" w:hAnsi="Arial" w:cs="Arial"/>
                <w:sz w:val="18"/>
                <w:szCs w:val="18"/>
              </w:rPr>
              <w:t xml:space="preserve">. </w:t>
            </w:r>
            <w:r w:rsidRPr="00DD3C68">
              <w:rPr>
                <w:rFonts w:ascii="Arial" w:hAnsi="Arial" w:cs="Arial"/>
                <w:sz w:val="18"/>
                <w:szCs w:val="18"/>
              </w:rPr>
              <w:t xml:space="preserve">CONFORME DESCRIÇÃO NO ITEM </w:t>
            </w:r>
            <w:r>
              <w:rPr>
                <w:rFonts w:ascii="Arial" w:hAnsi="Arial" w:cs="Arial"/>
                <w:sz w:val="18"/>
                <w:szCs w:val="18"/>
              </w:rPr>
              <w:t>2</w:t>
            </w:r>
            <w:r w:rsidRPr="00DD3C68">
              <w:rPr>
                <w:rFonts w:ascii="Arial" w:hAnsi="Arial" w:cs="Arial"/>
                <w:sz w:val="18"/>
                <w:szCs w:val="18"/>
              </w:rPr>
              <w:t>; LOTE 8</w:t>
            </w:r>
          </w:p>
          <w:p w14:paraId="6882175B" w14:textId="77777777" w:rsidR="00EA1688" w:rsidRPr="00DD3C68" w:rsidRDefault="00EA1688" w:rsidP="000B409A">
            <w:pPr>
              <w:ind w:left="0" w:hanging="2"/>
              <w:rPr>
                <w:rFonts w:ascii="Arial" w:hAnsi="Arial" w:cs="Arial"/>
                <w:sz w:val="18"/>
                <w:szCs w:val="18"/>
              </w:rPr>
            </w:pPr>
          </w:p>
        </w:tc>
        <w:tc>
          <w:tcPr>
            <w:tcW w:w="851" w:type="dxa"/>
            <w:vAlign w:val="center"/>
          </w:tcPr>
          <w:p w14:paraId="61C6FF15"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2A34C097"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708527F4" w14:textId="77777777" w:rsidTr="00E87855">
        <w:tc>
          <w:tcPr>
            <w:tcW w:w="710" w:type="dxa"/>
            <w:vMerge/>
            <w:vAlign w:val="center"/>
          </w:tcPr>
          <w:p w14:paraId="0F34FD24"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7EE01974"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03</w:t>
            </w:r>
          </w:p>
        </w:tc>
        <w:tc>
          <w:tcPr>
            <w:tcW w:w="4394" w:type="dxa"/>
            <w:vAlign w:val="center"/>
          </w:tcPr>
          <w:p w14:paraId="763D6D00" w14:textId="77777777" w:rsidR="00EA1688" w:rsidRPr="00DD3C68" w:rsidRDefault="00EA1688" w:rsidP="000B409A">
            <w:pPr>
              <w:ind w:left="0" w:hanging="2"/>
              <w:jc w:val="both"/>
              <w:rPr>
                <w:rFonts w:ascii="Arial" w:eastAsia="Arial" w:hAnsi="Arial" w:cs="Arial"/>
                <w:sz w:val="18"/>
                <w:szCs w:val="18"/>
              </w:rPr>
            </w:pPr>
            <w:r w:rsidRPr="00DD3C68">
              <w:rPr>
                <w:rFonts w:ascii="Arial" w:hAnsi="Arial" w:cs="Arial"/>
                <w:sz w:val="18"/>
                <w:szCs w:val="18"/>
              </w:rPr>
              <w:t>FORNECIMENTO DE 04 (QUATRO) CAMARINS, INCLUINDO SUA MONTAGEM, MANUTENÇÕES CORRETIVAS E DESMONTAGEM.</w:t>
            </w:r>
          </w:p>
          <w:p w14:paraId="2D8B8E90"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CONFORME DESCRIÇÃO NO ITEM 3; LOTE 8</w:t>
            </w:r>
          </w:p>
          <w:p w14:paraId="5DE90400" w14:textId="77777777" w:rsidR="00EA1688" w:rsidRPr="00DD3C68" w:rsidRDefault="007F1CEB" w:rsidP="000B409A">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4F4B5E19"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1965C6B7"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5094FE9E" w14:textId="77777777" w:rsidTr="00E87855">
        <w:tc>
          <w:tcPr>
            <w:tcW w:w="710" w:type="dxa"/>
            <w:vMerge w:val="restart"/>
            <w:vAlign w:val="center"/>
          </w:tcPr>
          <w:p w14:paraId="3F5AB4CD"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09</w:t>
            </w:r>
          </w:p>
        </w:tc>
        <w:tc>
          <w:tcPr>
            <w:tcW w:w="850" w:type="dxa"/>
            <w:vAlign w:val="center"/>
          </w:tcPr>
          <w:p w14:paraId="15D6EB60"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71107F9D"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CONTRATAÇÃO DE FIRMA ESPECIALIZADA EM BUFFET PARA 90 PESSOAS, INCLUINDO TODOS OS ITENS E MÃO DE OBRA,CONFORME DESCRIÇÃO NO ITEM 1 DO LOTE 9</w:t>
            </w:r>
          </w:p>
          <w:p w14:paraId="20FC9DA7" w14:textId="77777777" w:rsidR="00EA1688" w:rsidRPr="00DD3C68" w:rsidRDefault="007F1CEB" w:rsidP="000B409A">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1638CDA3"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1C35A203"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59DF3FAB" w14:textId="77777777" w:rsidTr="00E87855">
        <w:tc>
          <w:tcPr>
            <w:tcW w:w="710" w:type="dxa"/>
            <w:vMerge/>
            <w:vAlign w:val="center"/>
          </w:tcPr>
          <w:p w14:paraId="7EF8CFB5"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2A454A91"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02</w:t>
            </w:r>
          </w:p>
        </w:tc>
        <w:tc>
          <w:tcPr>
            <w:tcW w:w="4394" w:type="dxa"/>
            <w:vAlign w:val="center"/>
          </w:tcPr>
          <w:p w14:paraId="3F4A613C"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CONTRATAÇÃO DE FIRMA ESPECIALIZADA EM BUFFET PARA 300 PESSOAS, INCLUINDO TODOS OS ITENS E MÃO DE OBRA,CONFORME DESCRIÇÃO NO ITEM 2 DO LOTE 9</w:t>
            </w:r>
          </w:p>
          <w:p w14:paraId="23811C5B" w14:textId="77777777" w:rsidR="00EA1688" w:rsidRPr="00DD3C68" w:rsidRDefault="00EA1688" w:rsidP="007F1CEB">
            <w:pPr>
              <w:ind w:left="0" w:hanging="2"/>
              <w:rPr>
                <w:rFonts w:ascii="Arial" w:hAnsi="Arial" w:cs="Arial"/>
                <w:sz w:val="18"/>
                <w:szCs w:val="18"/>
              </w:rPr>
            </w:pPr>
            <w:r w:rsidRPr="00DD3C68">
              <w:rPr>
                <w:rFonts w:ascii="Arial" w:hAnsi="Arial" w:cs="Arial"/>
                <w:sz w:val="18"/>
                <w:szCs w:val="18"/>
              </w:rPr>
              <w:t xml:space="preserve">PARA ATENDER A ABERTURA DO EVENTO NO DIA 22 DE AGOSTO E A PREMIAÇÃO DO CONCURSO DE FRUTAS, FLORES E </w:t>
            </w:r>
            <w:r w:rsidRPr="00DD3C68">
              <w:rPr>
                <w:rFonts w:ascii="Arial" w:hAnsi="Arial" w:cs="Arial"/>
                <w:sz w:val="18"/>
                <w:szCs w:val="18"/>
              </w:rPr>
              <w:lastRenderedPageBreak/>
              <w:t xml:space="preserve">HORTALICAS </w:t>
            </w:r>
            <w:r w:rsidR="007F1CEB">
              <w:rPr>
                <w:rFonts w:ascii="Arial" w:hAnsi="Arial" w:cs="Arial"/>
                <w:sz w:val="18"/>
                <w:szCs w:val="18"/>
              </w:rPr>
              <w:t>NA DATA A SER DEFINIDA POSTERIORMENTE</w:t>
            </w:r>
          </w:p>
        </w:tc>
        <w:tc>
          <w:tcPr>
            <w:tcW w:w="851" w:type="dxa"/>
            <w:vAlign w:val="center"/>
          </w:tcPr>
          <w:p w14:paraId="2B299591"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lastRenderedPageBreak/>
              <w:t>SRV</w:t>
            </w:r>
          </w:p>
        </w:tc>
        <w:tc>
          <w:tcPr>
            <w:tcW w:w="1134" w:type="dxa"/>
            <w:vAlign w:val="center"/>
          </w:tcPr>
          <w:p w14:paraId="755BB297"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79B10A7A" w14:textId="77777777" w:rsidTr="00E87855">
        <w:tc>
          <w:tcPr>
            <w:tcW w:w="710" w:type="dxa"/>
            <w:vMerge/>
            <w:vAlign w:val="center"/>
          </w:tcPr>
          <w:p w14:paraId="649A63DA"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11F58F25"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03</w:t>
            </w:r>
          </w:p>
        </w:tc>
        <w:tc>
          <w:tcPr>
            <w:tcW w:w="4394" w:type="dxa"/>
            <w:vAlign w:val="center"/>
          </w:tcPr>
          <w:p w14:paraId="148135F7"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CONTRATAÇÃO DE FIRMA ESPECIALIZADA EM BUFFET, INCLUINDO TODOS OS ITENS E MÃO DE OBRA,CONFORME DESCRIÇÃO DO RIDER TECNICO DE CADA ARTISTA.</w:t>
            </w:r>
          </w:p>
          <w:p w14:paraId="3C000F0F" w14:textId="77777777" w:rsidR="00EA1688" w:rsidRPr="00DD3C68" w:rsidRDefault="008D6763" w:rsidP="000B409A">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694E937B"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067CB825"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67DF7272" w14:textId="77777777" w:rsidTr="00E87855">
        <w:tc>
          <w:tcPr>
            <w:tcW w:w="710" w:type="dxa"/>
            <w:vAlign w:val="center"/>
          </w:tcPr>
          <w:p w14:paraId="17EBDC84"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10</w:t>
            </w:r>
          </w:p>
        </w:tc>
        <w:tc>
          <w:tcPr>
            <w:tcW w:w="850" w:type="dxa"/>
            <w:vAlign w:val="center"/>
          </w:tcPr>
          <w:p w14:paraId="4E776089"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54BF4488" w14:textId="77777777" w:rsidR="00EA1688" w:rsidRPr="00DD3C68" w:rsidRDefault="00EA1688" w:rsidP="000B409A">
            <w:pPr>
              <w:ind w:left="0" w:hanging="2"/>
              <w:rPr>
                <w:rFonts w:ascii="Arial" w:hAnsi="Arial" w:cs="Arial"/>
                <w:sz w:val="18"/>
                <w:szCs w:val="18"/>
              </w:rPr>
            </w:pPr>
            <w:r w:rsidRPr="00DD3C68">
              <w:rPr>
                <w:rFonts w:ascii="Arial" w:hAnsi="Arial" w:cs="Arial"/>
                <w:sz w:val="18"/>
                <w:szCs w:val="18"/>
              </w:rPr>
              <w:t>LOCAÇÃO DE PAINEL DE LED (OUTDOOR) - 6 X 4 METROS, INCLUINDO SUA MONTAGEM, INSTALAÇÃO, MANUTENÇÕES CORRETIVAS E DESMONTAGEM. -P4.81 OUTDOOR; - PROCESSAMENTO NOVA STAR; -4.000 NITS DE BRILHO; GABINETES 50X100 E GABINETES 50X50 QUE SE ACOPLAM FORMANDO ASSIM TELAS  COM MEDIDAS ALTERNATIVAS COMO 3,5 DE LARGURA X 2,5 DE ALTURA / 4,5 DE LARGURA, PODENDO SER MONTADO EM MEDIDAS FRACIONADAS A CADA 0,50 CENTIMETROS, TANTO NA LARGURA QUANTO NA ALTURA; - UM PROCESSAMENTO COM ENTRADAS HDMI / DVI / SDI- UM PROCESSAMENTO SÍNCRONO / ASSÍNCRONO; - CABOS HDMI DE 5,10,15 E 20 METROS 2.0; - MAIN POWER, CABOS E DEMAIS ACESSÓRIOS; 01 FILMADORA COM OPERADOR PARA TRANSMISSÃO.</w:t>
            </w:r>
          </w:p>
          <w:p w14:paraId="48B4EA4D" w14:textId="77777777" w:rsidR="00EA1688" w:rsidRPr="00DD3C68" w:rsidRDefault="008D6763" w:rsidP="000B409A">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5F8D5E1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4D5F9B8E"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5A3FD37F" w14:textId="77777777" w:rsidTr="00E87855">
        <w:tc>
          <w:tcPr>
            <w:tcW w:w="710" w:type="dxa"/>
            <w:vMerge w:val="restart"/>
            <w:vAlign w:val="center"/>
          </w:tcPr>
          <w:p w14:paraId="023673C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11</w:t>
            </w:r>
          </w:p>
        </w:tc>
        <w:tc>
          <w:tcPr>
            <w:tcW w:w="850" w:type="dxa"/>
            <w:vAlign w:val="center"/>
          </w:tcPr>
          <w:p w14:paraId="7E047680"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0C430B36" w14:textId="77777777" w:rsidR="00EA1688" w:rsidRPr="00DD3C68" w:rsidRDefault="00EA1688" w:rsidP="000055FD">
            <w:pPr>
              <w:ind w:left="0" w:hanging="2"/>
              <w:jc w:val="both"/>
              <w:rPr>
                <w:rFonts w:ascii="Arial" w:hAnsi="Arial" w:cs="Arial"/>
                <w:sz w:val="18"/>
                <w:szCs w:val="18"/>
              </w:rPr>
            </w:pPr>
            <w:r w:rsidRPr="00DD3C68">
              <w:rPr>
                <w:rFonts w:ascii="Arial" w:eastAsia="Arial" w:hAnsi="Arial" w:cs="Arial"/>
                <w:sz w:val="18"/>
                <w:szCs w:val="18"/>
              </w:rPr>
              <w:t xml:space="preserve">SERVIÇO DE LOCAÇÃO DE 04 (QUATRO) TENDAS 10M X 10M, ESTRUTURA EM PERFIL DE AÇO REFORÇADO, ALTURA DE 3,5M, MONTADA EM SISTEMA DE ENCAIXE, REVESTIMENTO EM LONA VINÍLICA ALTAMENTE RESISTENTE, NÃO PROPAGADORA DE CHAMAS, COM PELÍCULA PROTETORA DE RAIOS ULTRA-VIOLETA, COR BRANCA. </w:t>
            </w:r>
            <w:r w:rsidRPr="00DD3C68">
              <w:rPr>
                <w:rFonts w:ascii="Arial" w:eastAsia="Arial" w:hAnsi="Arial" w:cs="Arial"/>
                <w:sz w:val="18"/>
                <w:szCs w:val="18"/>
              </w:rPr>
              <w:br/>
              <w:t>PARA ATENDER AO MOTOCROSS, CONCURSO LEITEIRO E 02(DUAS) TENDAS PARA ATENDER A EQUIPE DE SOCORRO E EMERGENCIA</w:t>
            </w:r>
            <w:r w:rsidR="000055FD">
              <w:rPr>
                <w:rFonts w:ascii="Arial" w:eastAsia="Arial" w:hAnsi="Arial" w:cs="Arial"/>
                <w:sz w:val="18"/>
                <w:szCs w:val="18"/>
              </w:rPr>
              <w:t xml:space="preserve"> (SENDO UMA TENDA NO PARQUE DE EXPOSIÇÕES E UMA TENDA</w:t>
            </w:r>
            <w:r w:rsidR="007F1CEB">
              <w:rPr>
                <w:rFonts w:ascii="Arial" w:eastAsia="Arial" w:hAnsi="Arial" w:cs="Arial"/>
                <w:sz w:val="18"/>
                <w:szCs w:val="18"/>
              </w:rPr>
              <w:t xml:space="preserve"> NO </w:t>
            </w:r>
            <w:proofErr w:type="gramStart"/>
            <w:r w:rsidR="007F1CEB">
              <w:rPr>
                <w:rFonts w:ascii="Arial" w:eastAsia="Arial" w:hAnsi="Arial" w:cs="Arial"/>
                <w:sz w:val="18"/>
                <w:szCs w:val="18"/>
              </w:rPr>
              <w:t>MOTOCROSS)</w:t>
            </w:r>
            <w:r w:rsidR="000055FD">
              <w:rPr>
                <w:rFonts w:ascii="Arial" w:eastAsia="Arial" w:hAnsi="Arial" w:cs="Arial"/>
                <w:sz w:val="18"/>
                <w:szCs w:val="18"/>
              </w:rPr>
              <w:t xml:space="preserve"> </w:t>
            </w:r>
            <w:r w:rsidRPr="00DD3C68">
              <w:rPr>
                <w:rFonts w:ascii="Arial" w:eastAsia="Arial" w:hAnsi="Arial" w:cs="Arial"/>
                <w:sz w:val="18"/>
                <w:szCs w:val="18"/>
              </w:rPr>
              <w:t xml:space="preserve"> </w:t>
            </w:r>
            <w:r w:rsidR="008D6763" w:rsidRPr="00DD3C68">
              <w:rPr>
                <w:rFonts w:ascii="Arial" w:hAnsi="Arial" w:cs="Arial"/>
                <w:sz w:val="18"/>
                <w:szCs w:val="18"/>
              </w:rPr>
              <w:t>PARA</w:t>
            </w:r>
            <w:proofErr w:type="gramEnd"/>
            <w:r w:rsidR="008D6763" w:rsidRPr="00DD3C68">
              <w:rPr>
                <w:rFonts w:ascii="Arial" w:hAnsi="Arial" w:cs="Arial"/>
                <w:sz w:val="18"/>
                <w:szCs w:val="18"/>
              </w:rPr>
              <w:t xml:space="preserve"> ATENDER </w:t>
            </w:r>
            <w:r w:rsidR="008D6763">
              <w:rPr>
                <w:rFonts w:ascii="Arial" w:hAnsi="Arial" w:cs="Arial"/>
                <w:sz w:val="18"/>
                <w:szCs w:val="18"/>
              </w:rPr>
              <w:t>AOS DIAS 22, 23, 24 E 25 DE AGOSTO.</w:t>
            </w:r>
          </w:p>
        </w:tc>
        <w:tc>
          <w:tcPr>
            <w:tcW w:w="851" w:type="dxa"/>
            <w:vAlign w:val="center"/>
          </w:tcPr>
          <w:p w14:paraId="0311C0A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5B189CAF"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5E003F58" w14:textId="77777777" w:rsidTr="00E87855">
        <w:tc>
          <w:tcPr>
            <w:tcW w:w="710" w:type="dxa"/>
            <w:vMerge/>
            <w:vAlign w:val="center"/>
          </w:tcPr>
          <w:p w14:paraId="5DA18B86"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19726C19"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02</w:t>
            </w:r>
          </w:p>
        </w:tc>
        <w:tc>
          <w:tcPr>
            <w:tcW w:w="4394" w:type="dxa"/>
            <w:vAlign w:val="center"/>
          </w:tcPr>
          <w:p w14:paraId="55A9BB72" w14:textId="77777777" w:rsidR="00EA1688" w:rsidRPr="00DD3C68" w:rsidRDefault="00EA1688" w:rsidP="000B409A">
            <w:pPr>
              <w:ind w:left="0" w:hanging="2"/>
              <w:jc w:val="both"/>
              <w:rPr>
                <w:rFonts w:ascii="Arial" w:eastAsia="Arial" w:hAnsi="Arial" w:cs="Arial"/>
                <w:sz w:val="18"/>
                <w:szCs w:val="18"/>
              </w:rPr>
            </w:pPr>
            <w:r w:rsidRPr="00DD3C68">
              <w:rPr>
                <w:rFonts w:ascii="Arial" w:eastAsia="Arial" w:hAnsi="Arial" w:cs="Arial"/>
                <w:sz w:val="18"/>
                <w:szCs w:val="18"/>
              </w:rPr>
              <w:t xml:space="preserve">LOCAÇÃO DE 30 (TRINTA) BARRICADAS DE CONTENÇÃO. DESCRIÇÃO: SERVIÇOS DE LOCAÇÃO DE BARRICADAS DE CONTENÇÃO. DESCRIÇÃO: LOCAÇÃO COM MONTAGEM, MANUTENÇÕES CORRETIVAS E DESMONTAGEM DE BARRICADAS DE CONTENÇÃO PARA ISOLAMENTO DE ÁREA MEDINDO 1M X 1M. FRONTAL AO PALCO. PARA </w:t>
            </w:r>
            <w:proofErr w:type="spellStart"/>
            <w:r w:rsidR="008D6763" w:rsidRPr="00DD3C68">
              <w:rPr>
                <w:rFonts w:ascii="Arial" w:hAnsi="Arial" w:cs="Arial"/>
                <w:sz w:val="18"/>
                <w:szCs w:val="18"/>
              </w:rPr>
              <w:t>PARA</w:t>
            </w:r>
            <w:proofErr w:type="spellEnd"/>
            <w:r w:rsidR="008D6763" w:rsidRPr="00DD3C68">
              <w:rPr>
                <w:rFonts w:ascii="Arial" w:hAnsi="Arial" w:cs="Arial"/>
                <w:sz w:val="18"/>
                <w:szCs w:val="18"/>
              </w:rPr>
              <w:t xml:space="preserve"> ATENDER </w:t>
            </w:r>
            <w:r w:rsidR="008D6763">
              <w:rPr>
                <w:rFonts w:ascii="Arial" w:hAnsi="Arial" w:cs="Arial"/>
                <w:sz w:val="18"/>
                <w:szCs w:val="18"/>
              </w:rPr>
              <w:t xml:space="preserve">AOS DIAS 22, 23, 24 E 25 DE </w:t>
            </w:r>
            <w:proofErr w:type="gramStart"/>
            <w:r w:rsidR="008D6763">
              <w:rPr>
                <w:rFonts w:ascii="Arial" w:hAnsi="Arial" w:cs="Arial"/>
                <w:sz w:val="18"/>
                <w:szCs w:val="18"/>
              </w:rPr>
              <w:t>AGOSTO.</w:t>
            </w:r>
            <w:r w:rsidRPr="00DD3C68">
              <w:rPr>
                <w:rFonts w:ascii="Arial" w:eastAsia="Arial" w:hAnsi="Arial" w:cs="Arial"/>
                <w:sz w:val="18"/>
                <w:szCs w:val="18"/>
              </w:rPr>
              <w:t>.</w:t>
            </w:r>
            <w:proofErr w:type="gramEnd"/>
          </w:p>
        </w:tc>
        <w:tc>
          <w:tcPr>
            <w:tcW w:w="851" w:type="dxa"/>
            <w:vAlign w:val="center"/>
          </w:tcPr>
          <w:p w14:paraId="6B88DF60"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7CEE535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0A79DAA0" w14:textId="77777777" w:rsidTr="00E87855">
        <w:tc>
          <w:tcPr>
            <w:tcW w:w="710" w:type="dxa"/>
            <w:vMerge/>
            <w:vAlign w:val="center"/>
          </w:tcPr>
          <w:p w14:paraId="4A8AEDDB"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4ED3D10F"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03</w:t>
            </w:r>
          </w:p>
        </w:tc>
        <w:tc>
          <w:tcPr>
            <w:tcW w:w="4394" w:type="dxa"/>
            <w:vAlign w:val="center"/>
          </w:tcPr>
          <w:p w14:paraId="2F0818DF" w14:textId="77777777" w:rsidR="00EA1688" w:rsidRPr="00DD3C68" w:rsidRDefault="00EA1688" w:rsidP="000B409A">
            <w:pPr>
              <w:ind w:left="0" w:hanging="2"/>
              <w:jc w:val="both"/>
              <w:rPr>
                <w:rFonts w:ascii="Arial" w:eastAsia="Arial" w:hAnsi="Arial" w:cs="Arial"/>
                <w:sz w:val="18"/>
                <w:szCs w:val="18"/>
              </w:rPr>
            </w:pPr>
            <w:r w:rsidRPr="00DD3C68">
              <w:rPr>
                <w:rFonts w:ascii="Arial" w:eastAsia="Arial" w:hAnsi="Arial" w:cs="Arial"/>
                <w:sz w:val="18"/>
                <w:szCs w:val="18"/>
              </w:rPr>
              <w:t xml:space="preserve">LOCAÇÃO DE 20 (VINTE) GRADES DE ISOLAMENTO. DESCRIÇÃO: SERVIÇO DE LOCAÇÃO COM MONTAGEM, MANUTENÇÕES CORRETIVAS E DESMONTAGEM DE GRADES DE ISOLAMENTO DE ÁREA AO PÚBLICO, MEDINDO 2,00 X 1,00 (LXA); ESTRUTURA GALVANIZADA A FOGO. </w:t>
            </w:r>
          </w:p>
          <w:p w14:paraId="64AEF67B" w14:textId="77777777" w:rsidR="00EA1688" w:rsidRPr="00DD3C68" w:rsidRDefault="008D6763" w:rsidP="000B409A">
            <w:pPr>
              <w:ind w:left="0" w:hanging="2"/>
              <w:jc w:val="both"/>
              <w:rPr>
                <w:rFonts w:ascii="Arial" w:eastAsia="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2732B3DD"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5F2ADD54"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3C703819" w14:textId="77777777" w:rsidTr="00E87855">
        <w:tc>
          <w:tcPr>
            <w:tcW w:w="710" w:type="dxa"/>
            <w:vMerge/>
            <w:vAlign w:val="center"/>
          </w:tcPr>
          <w:p w14:paraId="7FC4F04E" w14:textId="77777777" w:rsidR="00EA1688" w:rsidRPr="00DD3C68" w:rsidRDefault="00EA1688" w:rsidP="000B409A">
            <w:pPr>
              <w:ind w:left="0" w:hanging="2"/>
              <w:jc w:val="center"/>
              <w:rPr>
                <w:rFonts w:ascii="Arial" w:hAnsi="Arial" w:cs="Arial"/>
                <w:sz w:val="18"/>
                <w:szCs w:val="18"/>
              </w:rPr>
            </w:pPr>
          </w:p>
        </w:tc>
        <w:tc>
          <w:tcPr>
            <w:tcW w:w="850" w:type="dxa"/>
            <w:vAlign w:val="center"/>
          </w:tcPr>
          <w:p w14:paraId="4143EBC7"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04</w:t>
            </w:r>
          </w:p>
        </w:tc>
        <w:tc>
          <w:tcPr>
            <w:tcW w:w="4394" w:type="dxa"/>
            <w:vAlign w:val="center"/>
          </w:tcPr>
          <w:p w14:paraId="65B90C7B" w14:textId="77777777" w:rsidR="00EA1688" w:rsidRPr="00DD3C68" w:rsidRDefault="00EA1688" w:rsidP="000B409A">
            <w:pPr>
              <w:ind w:left="0" w:hanging="2"/>
              <w:jc w:val="both"/>
              <w:rPr>
                <w:rFonts w:ascii="Arial" w:eastAsia="Arial" w:hAnsi="Arial" w:cs="Arial"/>
                <w:sz w:val="18"/>
                <w:szCs w:val="18"/>
              </w:rPr>
            </w:pPr>
            <w:r w:rsidRPr="00DD3C68">
              <w:rPr>
                <w:rFonts w:ascii="Arial" w:eastAsia="Arial" w:hAnsi="Arial" w:cs="Arial"/>
                <w:sz w:val="18"/>
                <w:szCs w:val="18"/>
              </w:rPr>
              <w:t xml:space="preserve">LOCAÇÃO DE 40 (QUARENTA) PLACAS DE FECHAMENTO METÁLICO. DESCRIÇÃO: </w:t>
            </w:r>
            <w:r w:rsidRPr="00DD3C68">
              <w:rPr>
                <w:rFonts w:ascii="Arial" w:eastAsia="Arial" w:hAnsi="Arial" w:cs="Arial"/>
                <w:sz w:val="18"/>
                <w:szCs w:val="18"/>
              </w:rPr>
              <w:lastRenderedPageBreak/>
              <w:t xml:space="preserve">SERVIÇO DE LOCAÇÃO COM MONTAGEM, MANUTENÇÕES CORRETIVAS E DESMONTAGEM DE PLACAS DE FECHAMENTO METÁLICO PARA ISOLAMENTO. SENDO CADA PLACA COM 2,00 X 2,20 (LXA). ESTRUTURA GALVANIZADA A FOGO. </w:t>
            </w:r>
          </w:p>
          <w:p w14:paraId="0720A6B3" w14:textId="77777777" w:rsidR="00EA1688" w:rsidRPr="00DD3C68" w:rsidRDefault="008D6763" w:rsidP="000B409A">
            <w:pPr>
              <w:ind w:left="0" w:hanging="2"/>
              <w:jc w:val="both"/>
              <w:rPr>
                <w:rFonts w:ascii="Arial" w:eastAsia="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r w:rsidR="00EA1688" w:rsidRPr="00DD3C68">
              <w:rPr>
                <w:rFonts w:ascii="Arial" w:eastAsia="Arial" w:hAnsi="Arial" w:cs="Arial"/>
                <w:sz w:val="18"/>
                <w:szCs w:val="18"/>
              </w:rPr>
              <w:t>.</w:t>
            </w:r>
          </w:p>
        </w:tc>
        <w:tc>
          <w:tcPr>
            <w:tcW w:w="851" w:type="dxa"/>
            <w:vAlign w:val="center"/>
          </w:tcPr>
          <w:p w14:paraId="0AA7D69B"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lastRenderedPageBreak/>
              <w:t>SRV</w:t>
            </w:r>
          </w:p>
        </w:tc>
        <w:tc>
          <w:tcPr>
            <w:tcW w:w="1134" w:type="dxa"/>
            <w:vAlign w:val="center"/>
          </w:tcPr>
          <w:p w14:paraId="63E0A6EA"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437337AD" w14:textId="77777777" w:rsidTr="00E87855">
        <w:tc>
          <w:tcPr>
            <w:tcW w:w="710" w:type="dxa"/>
            <w:vAlign w:val="center"/>
          </w:tcPr>
          <w:p w14:paraId="3824EFCC"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12</w:t>
            </w:r>
          </w:p>
        </w:tc>
        <w:tc>
          <w:tcPr>
            <w:tcW w:w="850" w:type="dxa"/>
            <w:vAlign w:val="center"/>
          </w:tcPr>
          <w:p w14:paraId="7C10415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16A7BDD0" w14:textId="77777777" w:rsidR="00EA1688" w:rsidRPr="00DD3C68" w:rsidRDefault="00EA1688" w:rsidP="008D6763">
            <w:pPr>
              <w:ind w:left="0" w:hanging="2"/>
              <w:jc w:val="both"/>
              <w:rPr>
                <w:rFonts w:ascii="Arial" w:eastAsia="Arial" w:hAnsi="Arial" w:cs="Arial"/>
                <w:sz w:val="18"/>
                <w:szCs w:val="18"/>
              </w:rPr>
            </w:pPr>
            <w:r w:rsidRPr="00DD3C68">
              <w:rPr>
                <w:rFonts w:ascii="Arial" w:eastAsia="Arial" w:hAnsi="Arial" w:cs="Arial"/>
                <w:sz w:val="18"/>
                <w:szCs w:val="18"/>
              </w:rPr>
              <w:t xml:space="preserve">SERVIÇOS DE LOCAÇÃO DE 03 (TRES) GRUPO GERADOR DE CAPACIDADE MINIMA 500KVA, INCLUINDO COMBUSTIVEL, MONTAGEM, MANUTENÇÕES CORRETIVAS E DESMONTAGEM. SENDO 02 (DOIS) GERADORES. </w:t>
            </w:r>
            <w:r w:rsidR="008D6763" w:rsidRPr="00DD3C68">
              <w:rPr>
                <w:rFonts w:ascii="Arial" w:hAnsi="Arial" w:cs="Arial"/>
                <w:sz w:val="18"/>
                <w:szCs w:val="18"/>
              </w:rPr>
              <w:t xml:space="preserve">PARA ATENDER </w:t>
            </w:r>
            <w:r w:rsidR="008D6763">
              <w:rPr>
                <w:rFonts w:ascii="Arial" w:hAnsi="Arial" w:cs="Arial"/>
                <w:sz w:val="18"/>
                <w:szCs w:val="18"/>
              </w:rPr>
              <w:t>AOS</w:t>
            </w:r>
            <w:r w:rsidR="008D6763" w:rsidRPr="00DD3C68">
              <w:rPr>
                <w:rFonts w:ascii="Arial" w:eastAsia="Arial" w:hAnsi="Arial" w:cs="Arial"/>
                <w:sz w:val="18"/>
                <w:szCs w:val="18"/>
              </w:rPr>
              <w:t xml:space="preserve"> ARTISTAS</w:t>
            </w:r>
            <w:r w:rsidR="008D6763">
              <w:rPr>
                <w:rFonts w:ascii="Arial" w:eastAsia="Arial" w:hAnsi="Arial" w:cs="Arial"/>
                <w:sz w:val="18"/>
                <w:szCs w:val="18"/>
              </w:rPr>
              <w:t xml:space="preserve"> NOS</w:t>
            </w:r>
            <w:r w:rsidR="008D6763">
              <w:rPr>
                <w:rFonts w:ascii="Arial" w:hAnsi="Arial" w:cs="Arial"/>
                <w:sz w:val="18"/>
                <w:szCs w:val="18"/>
              </w:rPr>
              <w:t xml:space="preserve"> DIAS 22, 23, 24 E 25 DE AGOSTO</w:t>
            </w:r>
            <w:r w:rsidRPr="00DD3C68">
              <w:rPr>
                <w:rFonts w:ascii="Arial" w:eastAsia="Arial" w:hAnsi="Arial" w:cs="Arial"/>
                <w:sz w:val="18"/>
                <w:szCs w:val="18"/>
              </w:rPr>
              <w:t xml:space="preserve">. E 01 (UM) PARA ATENDER AO RODEIO </w:t>
            </w:r>
            <w:r w:rsidR="008D6763">
              <w:rPr>
                <w:rFonts w:ascii="Arial" w:eastAsia="Arial" w:hAnsi="Arial" w:cs="Arial"/>
                <w:sz w:val="18"/>
                <w:szCs w:val="18"/>
              </w:rPr>
              <w:t>NOS DIAS 23, 24 E 25 DE AGOSTO</w:t>
            </w:r>
          </w:p>
        </w:tc>
        <w:tc>
          <w:tcPr>
            <w:tcW w:w="851" w:type="dxa"/>
            <w:vAlign w:val="center"/>
          </w:tcPr>
          <w:p w14:paraId="3C299D52"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23851494"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r w:rsidR="00EA1688" w:rsidRPr="00977F2A" w14:paraId="577AB14C" w14:textId="77777777" w:rsidTr="00E87855">
        <w:tc>
          <w:tcPr>
            <w:tcW w:w="710" w:type="dxa"/>
            <w:vAlign w:val="center"/>
          </w:tcPr>
          <w:p w14:paraId="362BAD62"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13</w:t>
            </w:r>
          </w:p>
        </w:tc>
        <w:tc>
          <w:tcPr>
            <w:tcW w:w="850" w:type="dxa"/>
            <w:vAlign w:val="center"/>
          </w:tcPr>
          <w:p w14:paraId="44A751A8"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c>
          <w:tcPr>
            <w:tcW w:w="4394" w:type="dxa"/>
            <w:vAlign w:val="center"/>
          </w:tcPr>
          <w:p w14:paraId="61F477B1" w14:textId="77777777" w:rsidR="00EA1688" w:rsidRPr="00DD3C68" w:rsidRDefault="00EA1688" w:rsidP="008D6763">
            <w:pPr>
              <w:ind w:left="0" w:hanging="2"/>
              <w:jc w:val="both"/>
              <w:rPr>
                <w:rFonts w:ascii="Arial" w:eastAsia="Arial" w:hAnsi="Arial" w:cs="Arial"/>
                <w:sz w:val="18"/>
                <w:szCs w:val="18"/>
              </w:rPr>
            </w:pPr>
            <w:r w:rsidRPr="00DD3C68">
              <w:rPr>
                <w:rFonts w:ascii="Arial" w:eastAsia="Arial" w:hAnsi="Arial" w:cs="Arial"/>
                <w:sz w:val="18"/>
                <w:szCs w:val="18"/>
              </w:rPr>
              <w:t>CONTRATAÇÃO DE DRONE, COM RESOLUÇÃO MÁXIMA DA CÂMERA 4K; FREQUÊNCIA DE TRABALHO 2.4 GHZ; QUANTIDADE DE MOTORES 4; ÂNGULO MÁXIMO DE INCLINAÇÃO 32º; VELOCIDADE MÁXIMA DE SUBIDA 5 M/S; VELOCIDADE MÁXIMA DE DECLÍNIO 3M/H; VELOCIDADE MÁXIMA DE VOO 65 KM/H; ALTITUDE MÁXIMA DE VOO 500M; TEMPO MÁXIMO DE VOO 27 M; PARA OS DIAS 22,23,24 E 25 DE AGOSTO, COM COBERTURA DURANTE TODO O EVENTO (ABERTURA, SHOWS), INCLUSIVE NA PARTE DA TARDE DIA 25 EM QUE OCORRE O MOTOCROSS. CAPTAÇÃO DE IMAGENS; ENTREVISTAS COM AUTORIDADES; EDIÇÃO DE IMAGENS; VÍDEO COMPLETO DO EVENTO. ENTREGA DO DVD COMPLETO</w:t>
            </w:r>
          </w:p>
        </w:tc>
        <w:tc>
          <w:tcPr>
            <w:tcW w:w="851" w:type="dxa"/>
            <w:vAlign w:val="center"/>
          </w:tcPr>
          <w:p w14:paraId="7AA09D16"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7EB74262" w14:textId="77777777" w:rsidR="00EA1688" w:rsidRPr="00DD3C68" w:rsidRDefault="00EA1688" w:rsidP="000B409A">
            <w:pPr>
              <w:ind w:left="0" w:hanging="2"/>
              <w:jc w:val="center"/>
              <w:rPr>
                <w:rFonts w:ascii="Arial" w:hAnsi="Arial" w:cs="Arial"/>
                <w:sz w:val="18"/>
                <w:szCs w:val="18"/>
              </w:rPr>
            </w:pPr>
            <w:r w:rsidRPr="00DD3C68">
              <w:rPr>
                <w:rFonts w:ascii="Arial" w:hAnsi="Arial" w:cs="Arial"/>
                <w:sz w:val="18"/>
                <w:szCs w:val="18"/>
              </w:rPr>
              <w:t>01</w:t>
            </w:r>
          </w:p>
        </w:tc>
      </w:tr>
    </w:tbl>
    <w:p w14:paraId="18F088A7" w14:textId="77777777" w:rsidR="00DD3C68" w:rsidRDefault="00DD3C68">
      <w:pPr>
        <w:ind w:left="0" w:right="3" w:hanging="2"/>
        <w:jc w:val="both"/>
        <w:rPr>
          <w:rFonts w:ascii="Arial" w:eastAsia="Arial" w:hAnsi="Arial" w:cs="Arial"/>
          <w:color w:val="000000"/>
          <w:sz w:val="18"/>
          <w:szCs w:val="18"/>
        </w:rPr>
      </w:pPr>
    </w:p>
    <w:p w14:paraId="5EB7328D"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5. ALTERNATIVAS DISPONÍVEIS NO MERCADO</w:t>
      </w:r>
    </w:p>
    <w:p w14:paraId="351B3ACB" w14:textId="77777777" w:rsidR="00C261CF" w:rsidRDefault="00C261CF">
      <w:pPr>
        <w:ind w:left="0" w:right="3" w:hanging="2"/>
        <w:jc w:val="both"/>
        <w:rPr>
          <w:rFonts w:ascii="Arial" w:eastAsia="Arial" w:hAnsi="Arial" w:cs="Arial"/>
          <w:color w:val="000000"/>
          <w:sz w:val="18"/>
          <w:szCs w:val="18"/>
        </w:rPr>
      </w:pPr>
    </w:p>
    <w:p w14:paraId="70AB42FA"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5.1. Não existem outras soluções no mercado tendo em vista que, eventos  semelhantes à 34º Exposição Agropecuária de Sumidouro-RJ, que oferecem shows musicais de artistas de renome nacional,  Concurso leiteiro e uma etapa d</w:t>
      </w:r>
      <w:r>
        <w:rPr>
          <w:rFonts w:ascii="Arial" w:eastAsia="Arial" w:hAnsi="Arial" w:cs="Arial"/>
          <w:sz w:val="18"/>
          <w:szCs w:val="18"/>
        </w:rPr>
        <w:t xml:space="preserve">a COPA DOIS ESTADOS de </w:t>
      </w:r>
      <w:r>
        <w:rPr>
          <w:rFonts w:ascii="Arial" w:eastAsia="Arial" w:hAnsi="Arial" w:cs="Arial"/>
          <w:color w:val="000000"/>
          <w:sz w:val="18"/>
          <w:szCs w:val="18"/>
        </w:rPr>
        <w:t>Motocross necessitam de empresas especializadas no fornecimento de itens e serviços ligados a esse ramo.</w:t>
      </w:r>
    </w:p>
    <w:p w14:paraId="75356ABA" w14:textId="77777777" w:rsidR="00C261CF" w:rsidRDefault="00C261CF">
      <w:pPr>
        <w:ind w:left="0" w:right="3" w:hanging="2"/>
        <w:jc w:val="both"/>
        <w:rPr>
          <w:rFonts w:ascii="Arial" w:eastAsia="Arial" w:hAnsi="Arial" w:cs="Arial"/>
          <w:color w:val="000000"/>
          <w:sz w:val="18"/>
          <w:szCs w:val="18"/>
        </w:rPr>
      </w:pPr>
    </w:p>
    <w:p w14:paraId="1D4C4FCB"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6. ESTIMATIVA DO VALOR DA CONTRATAÇÃO</w:t>
      </w:r>
    </w:p>
    <w:p w14:paraId="139DD9B8" w14:textId="77777777" w:rsidR="00C261CF" w:rsidRDefault="00C261CF">
      <w:pPr>
        <w:ind w:left="0" w:right="3" w:hanging="2"/>
        <w:jc w:val="both"/>
        <w:rPr>
          <w:rFonts w:ascii="Arial" w:eastAsia="Arial" w:hAnsi="Arial" w:cs="Arial"/>
          <w:color w:val="000000"/>
          <w:sz w:val="18"/>
          <w:szCs w:val="18"/>
        </w:rPr>
      </w:pPr>
    </w:p>
    <w:p w14:paraId="29B61973" w14:textId="70E288AB"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6.1. O valor total estimado para a referida contratação, perfaz o montante de </w:t>
      </w:r>
      <w:r w:rsidR="00877FA8" w:rsidRPr="00877FA8">
        <w:rPr>
          <w:rFonts w:ascii="Arial" w:eastAsia="Arial" w:hAnsi="Arial" w:cs="Arial"/>
          <w:color w:val="000000"/>
          <w:sz w:val="18"/>
          <w:szCs w:val="18"/>
        </w:rPr>
        <w:t>R$</w:t>
      </w:r>
      <w:r w:rsidR="00877FA8">
        <w:rPr>
          <w:rFonts w:ascii="Arial" w:eastAsia="Arial" w:hAnsi="Arial" w:cs="Arial"/>
          <w:color w:val="000000"/>
          <w:sz w:val="18"/>
          <w:szCs w:val="18"/>
        </w:rPr>
        <w:t xml:space="preserve"> </w:t>
      </w:r>
      <w:r w:rsidR="00877FA8" w:rsidRPr="00877FA8">
        <w:rPr>
          <w:rFonts w:ascii="Arial" w:eastAsia="Arial" w:hAnsi="Arial" w:cs="Arial"/>
          <w:color w:val="000000"/>
          <w:sz w:val="18"/>
          <w:szCs w:val="18"/>
        </w:rPr>
        <w:t>279.712,06</w:t>
      </w:r>
      <w:r w:rsidR="00877FA8">
        <w:rPr>
          <w:rFonts w:ascii="Arial" w:eastAsia="Arial" w:hAnsi="Arial" w:cs="Arial"/>
          <w:color w:val="000000"/>
          <w:sz w:val="18"/>
          <w:szCs w:val="18"/>
        </w:rPr>
        <w:t xml:space="preserve"> (</w:t>
      </w:r>
      <w:r w:rsidR="00877FA8" w:rsidRPr="00877FA8">
        <w:rPr>
          <w:rFonts w:ascii="Arial" w:eastAsia="Arial" w:hAnsi="Arial" w:cs="Arial"/>
          <w:color w:val="000000"/>
          <w:sz w:val="18"/>
          <w:szCs w:val="18"/>
        </w:rPr>
        <w:t>duzentos e setenta e nove mil, setecentos e doze reais e seis centavos</w:t>
      </w:r>
      <w:r>
        <w:rPr>
          <w:rFonts w:ascii="Arial" w:eastAsia="Arial" w:hAnsi="Arial" w:cs="Arial"/>
          <w:color w:val="000000"/>
          <w:sz w:val="18"/>
          <w:szCs w:val="18"/>
        </w:rPr>
        <w:t>) para o período de 04 (quatro) dias, conforme pormenorizado abaixo:</w:t>
      </w:r>
    </w:p>
    <w:p w14:paraId="49FB0DB2" w14:textId="77777777" w:rsidR="00DD3C68" w:rsidRDefault="00DD3C68">
      <w:pPr>
        <w:ind w:left="0" w:right="3" w:hanging="2"/>
        <w:jc w:val="both"/>
        <w:rPr>
          <w:rFonts w:ascii="Arial" w:eastAsia="Arial" w:hAnsi="Arial" w:cs="Arial"/>
          <w:color w:val="000000"/>
          <w:sz w:val="18"/>
          <w:szCs w:val="18"/>
        </w:rPr>
      </w:pPr>
    </w:p>
    <w:tbl>
      <w:tblPr>
        <w:tblW w:w="10502" w:type="dxa"/>
        <w:tblInd w:w="-356" w:type="dxa"/>
        <w:tblCellMar>
          <w:left w:w="70" w:type="dxa"/>
          <w:right w:w="70" w:type="dxa"/>
        </w:tblCellMar>
        <w:tblLook w:val="04A0" w:firstRow="1" w:lastRow="0" w:firstColumn="1" w:lastColumn="0" w:noHBand="0" w:noVBand="1"/>
      </w:tblPr>
      <w:tblGrid>
        <w:gridCol w:w="960"/>
        <w:gridCol w:w="960"/>
        <w:gridCol w:w="4602"/>
        <w:gridCol w:w="960"/>
        <w:gridCol w:w="960"/>
        <w:gridCol w:w="2060"/>
      </w:tblGrid>
      <w:tr w:rsidR="00877FA8" w:rsidRPr="00877FA8" w14:paraId="6791FA25" w14:textId="77777777" w:rsidTr="00877FA8">
        <w:trPr>
          <w:trHeight w:val="300"/>
        </w:trPr>
        <w:tc>
          <w:tcPr>
            <w:tcW w:w="960" w:type="dxa"/>
            <w:tcBorders>
              <w:top w:val="single" w:sz="8" w:space="0" w:color="000000"/>
              <w:left w:val="single" w:sz="8" w:space="0" w:color="000000"/>
              <w:bottom w:val="nil"/>
              <w:right w:val="single" w:sz="8" w:space="0" w:color="000000"/>
            </w:tcBorders>
            <w:shd w:val="clear" w:color="000000" w:fill="A6A6A6"/>
            <w:vAlign w:val="center"/>
            <w:hideMark/>
          </w:tcPr>
          <w:p w14:paraId="3BA04B9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rPr>
            </w:pPr>
            <w:r w:rsidRPr="00877FA8">
              <w:rPr>
                <w:rFonts w:ascii="Arial" w:hAnsi="Arial" w:cs="Arial"/>
                <w:b/>
                <w:bCs/>
                <w:color w:val="000000"/>
                <w:position w:val="0"/>
                <w:sz w:val="18"/>
                <w:szCs w:val="18"/>
              </w:rPr>
              <w:t>LOTE</w:t>
            </w:r>
          </w:p>
        </w:tc>
        <w:tc>
          <w:tcPr>
            <w:tcW w:w="960" w:type="dxa"/>
            <w:tcBorders>
              <w:top w:val="single" w:sz="8" w:space="0" w:color="000000"/>
              <w:left w:val="nil"/>
              <w:bottom w:val="nil"/>
              <w:right w:val="single" w:sz="8" w:space="0" w:color="000000"/>
            </w:tcBorders>
            <w:shd w:val="clear" w:color="000000" w:fill="A6A6A6"/>
            <w:vAlign w:val="center"/>
            <w:hideMark/>
          </w:tcPr>
          <w:p w14:paraId="0F805AEA"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rPr>
            </w:pPr>
            <w:r w:rsidRPr="00877FA8">
              <w:rPr>
                <w:rFonts w:ascii="Arial" w:hAnsi="Arial" w:cs="Arial"/>
                <w:b/>
                <w:bCs/>
                <w:color w:val="000000"/>
                <w:position w:val="0"/>
                <w:sz w:val="18"/>
                <w:szCs w:val="18"/>
              </w:rPr>
              <w:t xml:space="preserve">ITEM </w:t>
            </w:r>
          </w:p>
        </w:tc>
        <w:tc>
          <w:tcPr>
            <w:tcW w:w="4602" w:type="dxa"/>
            <w:tcBorders>
              <w:top w:val="single" w:sz="8" w:space="0" w:color="000000"/>
              <w:left w:val="nil"/>
              <w:bottom w:val="nil"/>
              <w:right w:val="single" w:sz="8" w:space="0" w:color="000000"/>
            </w:tcBorders>
            <w:shd w:val="clear" w:color="000000" w:fill="A6A6A6"/>
            <w:vAlign w:val="center"/>
            <w:hideMark/>
          </w:tcPr>
          <w:p w14:paraId="4A2C76EF"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rPr>
            </w:pPr>
            <w:r w:rsidRPr="00877FA8">
              <w:rPr>
                <w:rFonts w:ascii="Arial" w:hAnsi="Arial" w:cs="Arial"/>
                <w:b/>
                <w:bCs/>
                <w:color w:val="000000"/>
                <w:position w:val="0"/>
                <w:sz w:val="18"/>
                <w:szCs w:val="18"/>
              </w:rPr>
              <w:t>DESCRIÇÃO/ESPECIFICAÇÃO</w:t>
            </w:r>
          </w:p>
        </w:tc>
        <w:tc>
          <w:tcPr>
            <w:tcW w:w="960" w:type="dxa"/>
            <w:tcBorders>
              <w:top w:val="single" w:sz="8" w:space="0" w:color="000000"/>
              <w:left w:val="nil"/>
              <w:bottom w:val="nil"/>
              <w:right w:val="single" w:sz="8" w:space="0" w:color="000000"/>
            </w:tcBorders>
            <w:shd w:val="clear" w:color="000000" w:fill="A6A6A6"/>
            <w:vAlign w:val="center"/>
            <w:hideMark/>
          </w:tcPr>
          <w:p w14:paraId="26DB83F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rPr>
            </w:pPr>
            <w:r w:rsidRPr="00877FA8">
              <w:rPr>
                <w:rFonts w:ascii="Arial" w:hAnsi="Arial" w:cs="Arial"/>
                <w:b/>
                <w:bCs/>
                <w:color w:val="000000"/>
                <w:position w:val="0"/>
                <w:sz w:val="18"/>
                <w:szCs w:val="18"/>
              </w:rPr>
              <w:t>UNID.</w:t>
            </w:r>
          </w:p>
        </w:tc>
        <w:tc>
          <w:tcPr>
            <w:tcW w:w="960" w:type="dxa"/>
            <w:tcBorders>
              <w:top w:val="single" w:sz="8" w:space="0" w:color="000000"/>
              <w:left w:val="nil"/>
              <w:bottom w:val="nil"/>
              <w:right w:val="single" w:sz="8" w:space="0" w:color="000000"/>
            </w:tcBorders>
            <w:shd w:val="clear" w:color="000000" w:fill="A6A6A6"/>
            <w:vAlign w:val="center"/>
            <w:hideMark/>
          </w:tcPr>
          <w:p w14:paraId="4E619B94"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rPr>
            </w:pPr>
            <w:r w:rsidRPr="00877FA8">
              <w:rPr>
                <w:rFonts w:ascii="Arial" w:hAnsi="Arial" w:cs="Arial"/>
                <w:b/>
                <w:bCs/>
                <w:color w:val="000000"/>
                <w:position w:val="0"/>
                <w:sz w:val="18"/>
                <w:szCs w:val="18"/>
              </w:rPr>
              <w:t>QUANT.</w:t>
            </w:r>
          </w:p>
        </w:tc>
        <w:tc>
          <w:tcPr>
            <w:tcW w:w="2060" w:type="dxa"/>
            <w:tcBorders>
              <w:top w:val="single" w:sz="8" w:space="0" w:color="000000"/>
              <w:left w:val="nil"/>
              <w:bottom w:val="nil"/>
              <w:right w:val="single" w:sz="8" w:space="0" w:color="000000"/>
            </w:tcBorders>
            <w:shd w:val="clear" w:color="000000" w:fill="A6A6A6"/>
            <w:vAlign w:val="center"/>
            <w:hideMark/>
          </w:tcPr>
          <w:p w14:paraId="119A4D3E"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rPr>
            </w:pPr>
            <w:r w:rsidRPr="00877FA8">
              <w:rPr>
                <w:rFonts w:ascii="Arial" w:hAnsi="Arial" w:cs="Arial"/>
                <w:b/>
                <w:bCs/>
                <w:color w:val="000000"/>
                <w:position w:val="0"/>
                <w:sz w:val="18"/>
                <w:szCs w:val="18"/>
              </w:rPr>
              <w:t>VALOR ESTIMADO</w:t>
            </w:r>
          </w:p>
        </w:tc>
      </w:tr>
      <w:tr w:rsidR="00877FA8" w:rsidRPr="00877FA8" w14:paraId="34B4CF2D" w14:textId="77777777" w:rsidTr="00877FA8">
        <w:trPr>
          <w:trHeight w:val="96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6473D"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57DB48"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single" w:sz="4" w:space="0" w:color="auto"/>
              <w:left w:val="nil"/>
              <w:bottom w:val="single" w:sz="4" w:space="0" w:color="auto"/>
              <w:right w:val="single" w:sz="4" w:space="0" w:color="auto"/>
            </w:tcBorders>
            <w:shd w:val="clear" w:color="auto" w:fill="auto"/>
            <w:vAlign w:val="center"/>
            <w:hideMark/>
          </w:tcPr>
          <w:p w14:paraId="0484371F"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LOCAÇÃO DE EQUIPAMENTOS DE SONORIZAÇÃO E ILUMINAÇÃO DE GRANDE PORTE, INCLUINDO SUA MONTAGEM, MANUTENÇÕES CORRETIVAS E DESMONTAGEM, CONFORME DESCRIÇÃO DO RIDER TÉCNICO DOS ARTISTAS PARA ATENDER AOS DIAS 22, 23, 24 E 25 DE AGOSTO</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F434B3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A89A14"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662BADBB" w14:textId="441C006F"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23.500,00</w:t>
            </w:r>
          </w:p>
        </w:tc>
      </w:tr>
      <w:tr w:rsidR="00877FA8" w:rsidRPr="00877FA8" w14:paraId="12A43B71" w14:textId="77777777" w:rsidTr="00877FA8">
        <w:trPr>
          <w:trHeight w:val="96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7CCEF0"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2A1B7BA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2</w:t>
            </w:r>
          </w:p>
        </w:tc>
        <w:tc>
          <w:tcPr>
            <w:tcW w:w="4602" w:type="dxa"/>
            <w:tcBorders>
              <w:top w:val="nil"/>
              <w:left w:val="nil"/>
              <w:bottom w:val="single" w:sz="4" w:space="0" w:color="auto"/>
              <w:right w:val="single" w:sz="4" w:space="0" w:color="auto"/>
            </w:tcBorders>
            <w:shd w:val="clear" w:color="auto" w:fill="auto"/>
            <w:vAlign w:val="center"/>
            <w:hideMark/>
          </w:tcPr>
          <w:p w14:paraId="7B633417"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LOCAÇÃO DE EQUIPAMENTOS DE SONORIZAÇÃO E ILUMINAÇÃO DE MÉDIO PORTE, INCLUINDO SUA MONTAGEM, MANUTENÇÕES CORRETIVAS E DESMONTAGEM, CONFORME DESCRIÇÃO NO ITEM 2; LOTE 1. 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27D25DAE"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4C60917C"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2FBA2182" w14:textId="7CF3547E"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18.000,00</w:t>
            </w:r>
          </w:p>
        </w:tc>
      </w:tr>
      <w:tr w:rsidR="00877FA8" w:rsidRPr="00877FA8" w14:paraId="4BC02919" w14:textId="77777777" w:rsidTr="00877FA8">
        <w:trPr>
          <w:trHeight w:val="96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890EE7"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420D9E3E"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3</w:t>
            </w:r>
          </w:p>
        </w:tc>
        <w:tc>
          <w:tcPr>
            <w:tcW w:w="4602" w:type="dxa"/>
            <w:tcBorders>
              <w:top w:val="nil"/>
              <w:left w:val="nil"/>
              <w:bottom w:val="single" w:sz="4" w:space="0" w:color="auto"/>
              <w:right w:val="single" w:sz="4" w:space="0" w:color="auto"/>
            </w:tcBorders>
            <w:shd w:val="clear" w:color="auto" w:fill="auto"/>
            <w:vAlign w:val="center"/>
            <w:hideMark/>
          </w:tcPr>
          <w:p w14:paraId="1F7C80B3"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LOCAÇÃO DE EQUIPAMENTOS DE SONORIZAÇÃO COM TORRES DE DELAY, INCLUINDO SUA MONTAGEM, MANUTENÇÕES CORRETIVAS E DESMONTAGE, CONFORME DESCRIÇÃO NO ITEM 3; LOTE 1 PARA ATENDER AO MOTOCROSS NOS DIAS 24 E 25 DE AGOSTO</w:t>
            </w:r>
          </w:p>
        </w:tc>
        <w:tc>
          <w:tcPr>
            <w:tcW w:w="960" w:type="dxa"/>
            <w:tcBorders>
              <w:top w:val="nil"/>
              <w:left w:val="nil"/>
              <w:bottom w:val="single" w:sz="4" w:space="0" w:color="auto"/>
              <w:right w:val="single" w:sz="4" w:space="0" w:color="auto"/>
            </w:tcBorders>
            <w:shd w:val="clear" w:color="auto" w:fill="auto"/>
            <w:vAlign w:val="center"/>
            <w:hideMark/>
          </w:tcPr>
          <w:p w14:paraId="0662142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7BAB7CFF"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7CE72D42" w14:textId="1D550413"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22.133,33</w:t>
            </w:r>
          </w:p>
        </w:tc>
      </w:tr>
      <w:tr w:rsidR="00877FA8" w:rsidRPr="00877FA8" w14:paraId="3F44FCD0" w14:textId="77777777" w:rsidTr="00877FA8">
        <w:trPr>
          <w:trHeight w:val="14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F5821E"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568D912A"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4</w:t>
            </w:r>
          </w:p>
        </w:tc>
        <w:tc>
          <w:tcPr>
            <w:tcW w:w="4602" w:type="dxa"/>
            <w:tcBorders>
              <w:top w:val="nil"/>
              <w:left w:val="nil"/>
              <w:bottom w:val="single" w:sz="4" w:space="0" w:color="auto"/>
              <w:right w:val="single" w:sz="4" w:space="0" w:color="auto"/>
            </w:tcBorders>
            <w:shd w:val="clear" w:color="auto" w:fill="auto"/>
            <w:vAlign w:val="center"/>
            <w:hideMark/>
          </w:tcPr>
          <w:p w14:paraId="1006D10D"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LOCAÇÃO DE 30 ML DE “PASSA CABO”. INCLUINDO SUA MONTAGEM, MANUTENÇÕES CORRETIVAS E DESMONTAGEM. DESCRIÇÃO: SERVIÇO DE LOCAÇÃO DE “PASSA CABOS” PARA SEREM UTILIZADOS NA PROTEÇÃO DOS CABEAMENTOS DE INTERLIGAÇÃO DO PALCO AO HOUSE MIXER. ESSE PASSA CABO DEVERÁ ATENDER AS NECESSIDADES TÉCNICAS A QUE SE DESTINA: ISOLAMENTO.  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708E9C90"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2A192D09"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22E17B54" w14:textId="07DE2829"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1.833,33</w:t>
            </w:r>
          </w:p>
        </w:tc>
      </w:tr>
      <w:tr w:rsidR="00877FA8" w:rsidRPr="00877FA8" w14:paraId="748E6F51" w14:textId="77777777" w:rsidTr="00877FA8">
        <w:trPr>
          <w:trHeight w:val="1200"/>
        </w:trPr>
        <w:tc>
          <w:tcPr>
            <w:tcW w:w="960" w:type="dxa"/>
            <w:tcBorders>
              <w:top w:val="nil"/>
              <w:left w:val="single" w:sz="4" w:space="0" w:color="auto"/>
              <w:bottom w:val="nil"/>
              <w:right w:val="single" w:sz="4" w:space="0" w:color="auto"/>
            </w:tcBorders>
            <w:shd w:val="clear" w:color="auto" w:fill="auto"/>
            <w:vAlign w:val="center"/>
            <w:hideMark/>
          </w:tcPr>
          <w:p w14:paraId="54A39359"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2</w:t>
            </w:r>
          </w:p>
        </w:tc>
        <w:tc>
          <w:tcPr>
            <w:tcW w:w="960" w:type="dxa"/>
            <w:tcBorders>
              <w:top w:val="nil"/>
              <w:left w:val="nil"/>
              <w:bottom w:val="nil"/>
              <w:right w:val="single" w:sz="4" w:space="0" w:color="auto"/>
            </w:tcBorders>
            <w:shd w:val="clear" w:color="auto" w:fill="auto"/>
            <w:vAlign w:val="center"/>
            <w:hideMark/>
          </w:tcPr>
          <w:p w14:paraId="2258AABB"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nil"/>
              <w:right w:val="single" w:sz="4" w:space="0" w:color="auto"/>
            </w:tcBorders>
            <w:shd w:val="clear" w:color="auto" w:fill="auto"/>
            <w:vAlign w:val="center"/>
            <w:hideMark/>
          </w:tcPr>
          <w:p w14:paraId="3E9A82E7"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CONTRATAÇÃO DE UM LOCUTOR, COM EXPERIÊNCIA EM APRESENTAÇÃO DE SOLENIDADES E SHOWS, PARA ATENDER AOS DIAS 22, 23, 24 E 25 DE AGOSTO. A SECRETARIA RESPONSÁVEL PELA ORGANIZAÇÃO DO EVENTO VAI DISPONIBILIZAR O ROTEIRO PREVIAMENTE, A FIM DE ORIENTAR AO PROFISSIONALCONFORME DESCRIÇÃO NO ITEM 1; LOTE 2</w:t>
            </w:r>
          </w:p>
        </w:tc>
        <w:tc>
          <w:tcPr>
            <w:tcW w:w="960" w:type="dxa"/>
            <w:tcBorders>
              <w:top w:val="nil"/>
              <w:left w:val="nil"/>
              <w:bottom w:val="nil"/>
              <w:right w:val="single" w:sz="4" w:space="0" w:color="auto"/>
            </w:tcBorders>
            <w:shd w:val="clear" w:color="auto" w:fill="auto"/>
            <w:vAlign w:val="center"/>
            <w:hideMark/>
          </w:tcPr>
          <w:p w14:paraId="489CAFE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nil"/>
              <w:right w:val="single" w:sz="4" w:space="0" w:color="auto"/>
            </w:tcBorders>
            <w:shd w:val="clear" w:color="auto" w:fill="auto"/>
            <w:vAlign w:val="center"/>
            <w:hideMark/>
          </w:tcPr>
          <w:p w14:paraId="3E14546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2CF600EE" w14:textId="485772E5"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1.600,00</w:t>
            </w:r>
          </w:p>
        </w:tc>
      </w:tr>
      <w:tr w:rsidR="00877FA8" w:rsidRPr="00877FA8" w14:paraId="59C4153C" w14:textId="77777777" w:rsidTr="00877FA8">
        <w:trPr>
          <w:trHeight w:val="720"/>
        </w:trPr>
        <w:tc>
          <w:tcPr>
            <w:tcW w:w="960" w:type="dxa"/>
            <w:tcBorders>
              <w:top w:val="single" w:sz="4" w:space="0" w:color="auto"/>
              <w:left w:val="single" w:sz="4" w:space="0" w:color="auto"/>
              <w:bottom w:val="nil"/>
              <w:right w:val="single" w:sz="4" w:space="0" w:color="auto"/>
            </w:tcBorders>
            <w:shd w:val="clear" w:color="auto" w:fill="auto"/>
            <w:vAlign w:val="center"/>
            <w:hideMark/>
          </w:tcPr>
          <w:p w14:paraId="175173DC"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3</w:t>
            </w:r>
          </w:p>
        </w:tc>
        <w:tc>
          <w:tcPr>
            <w:tcW w:w="960" w:type="dxa"/>
            <w:tcBorders>
              <w:top w:val="single" w:sz="4" w:space="0" w:color="auto"/>
              <w:left w:val="nil"/>
              <w:bottom w:val="nil"/>
              <w:right w:val="single" w:sz="4" w:space="0" w:color="auto"/>
            </w:tcBorders>
            <w:shd w:val="clear" w:color="auto" w:fill="auto"/>
            <w:vAlign w:val="center"/>
            <w:hideMark/>
          </w:tcPr>
          <w:p w14:paraId="2AD67519"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single" w:sz="4" w:space="0" w:color="auto"/>
              <w:left w:val="nil"/>
              <w:bottom w:val="single" w:sz="4" w:space="0" w:color="auto"/>
              <w:right w:val="single" w:sz="4" w:space="0" w:color="auto"/>
            </w:tcBorders>
            <w:shd w:val="clear" w:color="auto" w:fill="auto"/>
            <w:vAlign w:val="center"/>
            <w:hideMark/>
          </w:tcPr>
          <w:p w14:paraId="00570013"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LOCAÇÃO DE 30 (TRINTA) BANHEIROS QUÍMICOS INDIVIDUAIS, CONFORME DESCRIÇÃO NO ITEM 1; LOTE 3. PARA ATENDER AOS DIAS 22, 23, 24 E 25 DE AGOSTO</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AA9107"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E8A6EE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5FCD15A4" w14:textId="6742501C"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24.800,40</w:t>
            </w:r>
          </w:p>
        </w:tc>
      </w:tr>
      <w:tr w:rsidR="00877FA8" w:rsidRPr="00877FA8" w14:paraId="3E8AD930" w14:textId="77777777" w:rsidTr="00877FA8">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F84C6"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B4581F0"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54969E24"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CONTRATAÇÃO DE 15 (QUINZE) AGENTES DE APOIO PARA LIMPEZA, INCLUINDO O MATERIAL A SER UTILIZADO, CONFORME DESCRIÇÃO NO ITEM 1; LOTE 4. 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313DAFA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2687AA8D"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3DA6AEC0" w14:textId="310D666B"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9.960,00</w:t>
            </w:r>
          </w:p>
        </w:tc>
      </w:tr>
      <w:tr w:rsidR="00877FA8" w:rsidRPr="00877FA8" w14:paraId="6A9ADFAC" w14:textId="77777777" w:rsidTr="00877FA8">
        <w:trPr>
          <w:trHeight w:val="9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BACD51"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5</w:t>
            </w:r>
          </w:p>
        </w:tc>
        <w:tc>
          <w:tcPr>
            <w:tcW w:w="960" w:type="dxa"/>
            <w:tcBorders>
              <w:top w:val="nil"/>
              <w:left w:val="nil"/>
              <w:bottom w:val="single" w:sz="4" w:space="0" w:color="auto"/>
              <w:right w:val="single" w:sz="4" w:space="0" w:color="auto"/>
            </w:tcBorders>
            <w:shd w:val="clear" w:color="auto" w:fill="auto"/>
            <w:vAlign w:val="center"/>
            <w:hideMark/>
          </w:tcPr>
          <w:p w14:paraId="6C63962F"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4385695B"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CONTRATAÇÃO DE 30 (TRINTA) AGENTES DE APOIO DE PALCO E SEGURANÇA DE EVENTO, SENDO 10 (DEZ) DO SEXO FEMININO E (20) DO SEXO MASCULINO, INCLUINDO ITENS DE SEGURANÇA, CONFORME DESCRIÇÃO NO ITEM 1; LOTE 5. 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7027B1A1"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3DD66B1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65D6557F" w14:textId="3C8FEF9F"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23.760,00</w:t>
            </w:r>
          </w:p>
        </w:tc>
      </w:tr>
      <w:tr w:rsidR="00877FA8" w:rsidRPr="00877FA8" w14:paraId="2E410777" w14:textId="77777777" w:rsidTr="00877FA8">
        <w:trPr>
          <w:trHeight w:val="16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3B0F6"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6</w:t>
            </w:r>
          </w:p>
        </w:tc>
        <w:tc>
          <w:tcPr>
            <w:tcW w:w="960" w:type="dxa"/>
            <w:tcBorders>
              <w:top w:val="nil"/>
              <w:left w:val="nil"/>
              <w:bottom w:val="single" w:sz="4" w:space="0" w:color="auto"/>
              <w:right w:val="single" w:sz="4" w:space="0" w:color="auto"/>
            </w:tcBorders>
            <w:shd w:val="clear" w:color="auto" w:fill="auto"/>
            <w:vAlign w:val="center"/>
            <w:hideMark/>
          </w:tcPr>
          <w:p w14:paraId="2128A14A"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2EC05825"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CONTRATAÇÃO DE SHOW REGIONAL AO VIVO, COM BANDA COMPLETA PARA ATRAÇÃO AO VIVO, COM DURAÇÃO MÉDIA DE 03 (TRÊS) HORAS, COM A SEGUINTE COMPOSIÇÃO MÍNIMA:  01 (UM) CANTOR, GUITARRA, VIOLÃO, BAIXO, TECLADOS, BATERIA, PERCUSSÃO E INSTRUMENTOS DE SOPRO. O PERFIL DO ARTISTA E O REPERTÓRIO DEVEM SER DEFINIDOS DE ACORDO COM A ORIENTAÇÃO DA SECRETARIA RESPONSÁVEL PELO EVENTO. PARA ATENDER OS DIAS 23 E 25 DE AGOSTO</w:t>
            </w:r>
          </w:p>
        </w:tc>
        <w:tc>
          <w:tcPr>
            <w:tcW w:w="960" w:type="dxa"/>
            <w:tcBorders>
              <w:top w:val="nil"/>
              <w:left w:val="nil"/>
              <w:bottom w:val="single" w:sz="4" w:space="0" w:color="auto"/>
              <w:right w:val="single" w:sz="4" w:space="0" w:color="auto"/>
            </w:tcBorders>
            <w:shd w:val="clear" w:color="auto" w:fill="auto"/>
            <w:vAlign w:val="center"/>
            <w:hideMark/>
          </w:tcPr>
          <w:p w14:paraId="24024920"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06BC279F"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7B48ADD0" w14:textId="0B07A0B5"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4.200,00</w:t>
            </w:r>
          </w:p>
        </w:tc>
      </w:tr>
      <w:tr w:rsidR="00877FA8" w:rsidRPr="00877FA8" w14:paraId="05071EE0" w14:textId="77777777" w:rsidTr="00877FA8">
        <w:trPr>
          <w:trHeight w:val="9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C8204C"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7</w:t>
            </w:r>
          </w:p>
        </w:tc>
        <w:tc>
          <w:tcPr>
            <w:tcW w:w="960" w:type="dxa"/>
            <w:tcBorders>
              <w:top w:val="nil"/>
              <w:left w:val="nil"/>
              <w:bottom w:val="single" w:sz="4" w:space="0" w:color="auto"/>
              <w:right w:val="single" w:sz="4" w:space="0" w:color="auto"/>
            </w:tcBorders>
            <w:shd w:val="clear" w:color="auto" w:fill="auto"/>
            <w:vAlign w:val="center"/>
            <w:hideMark/>
          </w:tcPr>
          <w:p w14:paraId="0B8BC2B4"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0BB9249F"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CONTRATAÇÃO DE DISC JOCKEY (DJ). PARA APRESENTAÇÃO DE 03 (TRÊS) HORAS, O PERFIL DO ARTISTA E O REPERTÓRIO DEVEM SER DEFINIDOS DE ACORDO COM A ORIENTAÇÃO DA SECRETARIA RESPONSÁVEL PELO EVENTO. PARA ATENDER OS DIAS 23, 24 E 25 DE AGOSTO </w:t>
            </w:r>
          </w:p>
        </w:tc>
        <w:tc>
          <w:tcPr>
            <w:tcW w:w="960" w:type="dxa"/>
            <w:tcBorders>
              <w:top w:val="nil"/>
              <w:left w:val="nil"/>
              <w:bottom w:val="single" w:sz="4" w:space="0" w:color="auto"/>
              <w:right w:val="single" w:sz="4" w:space="0" w:color="auto"/>
            </w:tcBorders>
            <w:shd w:val="clear" w:color="auto" w:fill="auto"/>
            <w:vAlign w:val="center"/>
            <w:hideMark/>
          </w:tcPr>
          <w:p w14:paraId="58BEA833"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25478E76"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453107DA" w14:textId="0B71F651"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1.400,00</w:t>
            </w:r>
          </w:p>
        </w:tc>
      </w:tr>
      <w:tr w:rsidR="00877FA8" w:rsidRPr="00877FA8" w14:paraId="7F042B7D" w14:textId="77777777" w:rsidTr="00877FA8">
        <w:trPr>
          <w:trHeight w:val="144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D38215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8</w:t>
            </w:r>
          </w:p>
        </w:tc>
        <w:tc>
          <w:tcPr>
            <w:tcW w:w="960" w:type="dxa"/>
            <w:tcBorders>
              <w:top w:val="nil"/>
              <w:left w:val="nil"/>
              <w:bottom w:val="single" w:sz="4" w:space="0" w:color="auto"/>
              <w:right w:val="single" w:sz="4" w:space="0" w:color="auto"/>
            </w:tcBorders>
            <w:shd w:val="clear" w:color="auto" w:fill="auto"/>
            <w:vAlign w:val="center"/>
            <w:hideMark/>
          </w:tcPr>
          <w:p w14:paraId="6D63AF4A"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24489C00"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LOCAÇÃO DE PALCO CONCHA MEDIDO 18 X 14 X 09 METROS DE ALTURA, INCLUINDO SUA MONTAGEM, MANUTENÇÕES CORRETIVAS E DESMONTAGEM. COBERTURA DE ALUMÍNIO PARA EVENTOS, CONSTRUÍDO ATRAVÉS DA JUNÇÃO DE ESTRUTURAS DE ALUMÍNIO DE DIVERSOS FORMATOS, PRODUZIDOS COM PERFIS ESTRUTURADOS. CONFORME DESCRIÇÃO DO ITEM 1, LOTE 8. PARA ATENDER OS DIAS 23, 24 E 25 DE AGOSTO </w:t>
            </w:r>
          </w:p>
        </w:tc>
        <w:tc>
          <w:tcPr>
            <w:tcW w:w="960" w:type="dxa"/>
            <w:tcBorders>
              <w:top w:val="nil"/>
              <w:left w:val="nil"/>
              <w:bottom w:val="single" w:sz="4" w:space="0" w:color="auto"/>
              <w:right w:val="single" w:sz="4" w:space="0" w:color="auto"/>
            </w:tcBorders>
            <w:shd w:val="clear" w:color="auto" w:fill="auto"/>
            <w:vAlign w:val="center"/>
            <w:hideMark/>
          </w:tcPr>
          <w:p w14:paraId="1095780E"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512B7293"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0AD741CE" w14:textId="4CE60A05"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26.000,00</w:t>
            </w:r>
          </w:p>
        </w:tc>
      </w:tr>
      <w:tr w:rsidR="00877FA8" w:rsidRPr="00877FA8" w14:paraId="5C288ECC" w14:textId="77777777" w:rsidTr="00877FA8">
        <w:trPr>
          <w:trHeight w:val="2160"/>
        </w:trPr>
        <w:tc>
          <w:tcPr>
            <w:tcW w:w="960" w:type="dxa"/>
            <w:vMerge/>
            <w:tcBorders>
              <w:top w:val="nil"/>
              <w:left w:val="single" w:sz="4" w:space="0" w:color="auto"/>
              <w:bottom w:val="single" w:sz="4" w:space="0" w:color="auto"/>
              <w:right w:val="single" w:sz="4" w:space="0" w:color="auto"/>
            </w:tcBorders>
            <w:vAlign w:val="center"/>
            <w:hideMark/>
          </w:tcPr>
          <w:p w14:paraId="5E054854"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0BB4AA57"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2</w:t>
            </w:r>
          </w:p>
        </w:tc>
        <w:tc>
          <w:tcPr>
            <w:tcW w:w="4602" w:type="dxa"/>
            <w:tcBorders>
              <w:top w:val="nil"/>
              <w:left w:val="nil"/>
              <w:bottom w:val="single" w:sz="4" w:space="0" w:color="auto"/>
              <w:right w:val="single" w:sz="4" w:space="0" w:color="auto"/>
            </w:tcBorders>
            <w:shd w:val="clear" w:color="auto" w:fill="auto"/>
            <w:vAlign w:val="center"/>
            <w:hideMark/>
          </w:tcPr>
          <w:p w14:paraId="2CF78DB2"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LOCAÇÃO DE 02 (DOIS) PALCOS DE MÉDIO PORTE: PALCO DE ESTRUTURA METÁLICA DE MÉDIO PORTE, INCLUINDO SUA MONTAGEM, MANUTENÇÕES CORRETIVAS E DESMONTAGEM.</w:t>
            </w:r>
            <w:r w:rsidRPr="00877FA8">
              <w:rPr>
                <w:rFonts w:ascii="Arial" w:hAnsi="Arial" w:cs="Arial"/>
                <w:color w:val="000000"/>
                <w:position w:val="0"/>
                <w:sz w:val="18"/>
                <w:szCs w:val="18"/>
              </w:rPr>
              <w:br/>
              <w:t xml:space="preserve">6,00 M DE LARGURA POR 5,00 M DE PROFUNDIDADE, A COBERTURA DEVERÁ SER FEITA COM ESTRUTURA EM FORMATO </w:t>
            </w:r>
            <w:proofErr w:type="gramStart"/>
            <w:r w:rsidRPr="00877FA8">
              <w:rPr>
                <w:rFonts w:ascii="Arial" w:hAnsi="Arial" w:cs="Arial"/>
                <w:color w:val="000000"/>
                <w:position w:val="0"/>
                <w:sz w:val="18"/>
                <w:szCs w:val="18"/>
              </w:rPr>
              <w:t>DUAS  ÁGUAS</w:t>
            </w:r>
            <w:proofErr w:type="gramEnd"/>
            <w:r w:rsidRPr="00877FA8">
              <w:rPr>
                <w:rFonts w:ascii="Arial" w:hAnsi="Arial" w:cs="Arial"/>
                <w:color w:val="000000"/>
                <w:position w:val="0"/>
                <w:sz w:val="18"/>
                <w:szCs w:val="18"/>
              </w:rPr>
              <w:t xml:space="preserve"> NAS DIMENSÕES DE 6,00 M X 5,00 M MONTADA COM TORRES (TRELIÇAS) EM ALUMÍNIO MODELO Q30, ALTURA DA COBERTURA DE 5,00 M A PARTIR DO PISO DO PALCO.</w:t>
            </w:r>
            <w:r w:rsidRPr="00877FA8">
              <w:rPr>
                <w:rFonts w:ascii="Arial" w:hAnsi="Arial" w:cs="Arial"/>
                <w:color w:val="000000"/>
                <w:position w:val="0"/>
                <w:sz w:val="18"/>
                <w:szCs w:val="18"/>
              </w:rPr>
              <w:br/>
              <w:t>PARA ATENDER AO MOTOCROSS E AO CONCURSO LEITEIRO NOS DIAS 24 E 25 DE AGOSTO. CONFORME DESCRIÇÃO NO ITEM 2; LOTE 8</w:t>
            </w:r>
          </w:p>
        </w:tc>
        <w:tc>
          <w:tcPr>
            <w:tcW w:w="960" w:type="dxa"/>
            <w:tcBorders>
              <w:top w:val="nil"/>
              <w:left w:val="nil"/>
              <w:bottom w:val="single" w:sz="4" w:space="0" w:color="auto"/>
              <w:right w:val="single" w:sz="4" w:space="0" w:color="auto"/>
            </w:tcBorders>
            <w:shd w:val="clear" w:color="auto" w:fill="auto"/>
            <w:vAlign w:val="center"/>
            <w:hideMark/>
          </w:tcPr>
          <w:p w14:paraId="3003A11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16477E0B"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4FBB368D" w14:textId="2005EB1E"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13.133,00</w:t>
            </w:r>
          </w:p>
        </w:tc>
      </w:tr>
      <w:tr w:rsidR="00877FA8" w:rsidRPr="00877FA8" w14:paraId="39A9F509" w14:textId="77777777" w:rsidTr="00877FA8">
        <w:trPr>
          <w:trHeight w:val="960"/>
        </w:trPr>
        <w:tc>
          <w:tcPr>
            <w:tcW w:w="960" w:type="dxa"/>
            <w:vMerge/>
            <w:tcBorders>
              <w:top w:val="nil"/>
              <w:left w:val="single" w:sz="4" w:space="0" w:color="auto"/>
              <w:bottom w:val="single" w:sz="4" w:space="0" w:color="auto"/>
              <w:right w:val="single" w:sz="4" w:space="0" w:color="auto"/>
            </w:tcBorders>
            <w:vAlign w:val="center"/>
            <w:hideMark/>
          </w:tcPr>
          <w:p w14:paraId="1AFAFE34"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29F6DF6B"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3</w:t>
            </w:r>
          </w:p>
        </w:tc>
        <w:tc>
          <w:tcPr>
            <w:tcW w:w="4602" w:type="dxa"/>
            <w:tcBorders>
              <w:top w:val="nil"/>
              <w:left w:val="nil"/>
              <w:bottom w:val="single" w:sz="4" w:space="0" w:color="auto"/>
              <w:right w:val="single" w:sz="4" w:space="0" w:color="auto"/>
            </w:tcBorders>
            <w:shd w:val="clear" w:color="auto" w:fill="auto"/>
            <w:vAlign w:val="center"/>
            <w:hideMark/>
          </w:tcPr>
          <w:p w14:paraId="7EE5CD21"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FORNECIMENTO DE 04 (QUATRO) CAMARINS, INCLUINDO SUA MONTAGEM, MANUTENÇÕES CORRETIVAS E DESMONTAGEM.</w:t>
            </w:r>
            <w:r w:rsidRPr="00877FA8">
              <w:rPr>
                <w:rFonts w:ascii="Arial" w:hAnsi="Arial" w:cs="Arial"/>
                <w:color w:val="000000"/>
                <w:position w:val="0"/>
                <w:sz w:val="18"/>
                <w:szCs w:val="18"/>
              </w:rPr>
              <w:br/>
              <w:t>CONFORME DESCRIÇÃO NO ITEM 3; LOTE 8</w:t>
            </w:r>
            <w:r w:rsidRPr="00877FA8">
              <w:rPr>
                <w:rFonts w:ascii="Arial" w:hAnsi="Arial" w:cs="Arial"/>
                <w:color w:val="000000"/>
                <w:position w:val="0"/>
                <w:sz w:val="18"/>
                <w:szCs w:val="18"/>
              </w:rPr>
              <w:br/>
              <w:t>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50FB733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597F9AC9"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0F61E564" w14:textId="5ABEE9EF"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12.666,00</w:t>
            </w:r>
          </w:p>
        </w:tc>
      </w:tr>
      <w:tr w:rsidR="00877FA8" w:rsidRPr="00877FA8" w14:paraId="10C7919F" w14:textId="77777777" w:rsidTr="00877FA8">
        <w:trPr>
          <w:trHeight w:val="96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82A2D97"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9</w:t>
            </w:r>
          </w:p>
        </w:tc>
        <w:tc>
          <w:tcPr>
            <w:tcW w:w="960" w:type="dxa"/>
            <w:tcBorders>
              <w:top w:val="nil"/>
              <w:left w:val="nil"/>
              <w:bottom w:val="single" w:sz="4" w:space="0" w:color="auto"/>
              <w:right w:val="single" w:sz="4" w:space="0" w:color="auto"/>
            </w:tcBorders>
            <w:shd w:val="clear" w:color="auto" w:fill="auto"/>
            <w:vAlign w:val="center"/>
            <w:hideMark/>
          </w:tcPr>
          <w:p w14:paraId="1523D319"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1A662660"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CONTRATAÇÃO DE FIRMA ESPECIALIZADA EM BUFFET PARA 30 PESSOAS POR DIA, INCLUINDO TODOS OS ITENS E MÃO DE </w:t>
            </w:r>
            <w:proofErr w:type="gramStart"/>
            <w:r w:rsidRPr="00877FA8">
              <w:rPr>
                <w:rFonts w:ascii="Arial" w:hAnsi="Arial" w:cs="Arial"/>
                <w:color w:val="000000"/>
                <w:position w:val="0"/>
                <w:sz w:val="18"/>
                <w:szCs w:val="18"/>
              </w:rPr>
              <w:t>OBRA,CONFORME</w:t>
            </w:r>
            <w:proofErr w:type="gramEnd"/>
            <w:r w:rsidRPr="00877FA8">
              <w:rPr>
                <w:rFonts w:ascii="Arial" w:hAnsi="Arial" w:cs="Arial"/>
                <w:color w:val="000000"/>
                <w:position w:val="0"/>
                <w:sz w:val="18"/>
                <w:szCs w:val="18"/>
              </w:rPr>
              <w:t xml:space="preserve"> DESCRIÇÃO NO ITEM 1 DO LOTE 9</w:t>
            </w:r>
            <w:r w:rsidRPr="00877FA8">
              <w:rPr>
                <w:rFonts w:ascii="Arial" w:hAnsi="Arial" w:cs="Arial"/>
                <w:color w:val="000000"/>
                <w:position w:val="0"/>
                <w:sz w:val="18"/>
                <w:szCs w:val="18"/>
              </w:rPr>
              <w:br/>
              <w:t>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5BDADE81"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7696EC74"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16FA0612" w14:textId="428EC9AA"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5.370,00</w:t>
            </w:r>
          </w:p>
        </w:tc>
      </w:tr>
      <w:tr w:rsidR="00877FA8" w:rsidRPr="00877FA8" w14:paraId="1506F033" w14:textId="77777777" w:rsidTr="00877FA8">
        <w:trPr>
          <w:trHeight w:val="1440"/>
        </w:trPr>
        <w:tc>
          <w:tcPr>
            <w:tcW w:w="960" w:type="dxa"/>
            <w:vMerge/>
            <w:tcBorders>
              <w:top w:val="nil"/>
              <w:left w:val="single" w:sz="4" w:space="0" w:color="auto"/>
              <w:bottom w:val="single" w:sz="4" w:space="0" w:color="auto"/>
              <w:right w:val="single" w:sz="4" w:space="0" w:color="auto"/>
            </w:tcBorders>
            <w:vAlign w:val="center"/>
            <w:hideMark/>
          </w:tcPr>
          <w:p w14:paraId="532A3343"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14FD7B84"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2</w:t>
            </w:r>
          </w:p>
        </w:tc>
        <w:tc>
          <w:tcPr>
            <w:tcW w:w="4602" w:type="dxa"/>
            <w:tcBorders>
              <w:top w:val="nil"/>
              <w:left w:val="nil"/>
              <w:bottom w:val="single" w:sz="4" w:space="0" w:color="auto"/>
              <w:right w:val="single" w:sz="4" w:space="0" w:color="auto"/>
            </w:tcBorders>
            <w:shd w:val="clear" w:color="auto" w:fill="auto"/>
            <w:vAlign w:val="center"/>
            <w:hideMark/>
          </w:tcPr>
          <w:p w14:paraId="5B783930"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CONTRATAÇÃO DE FIRMA ESPECIALIZADA EM BUFFET PARA 150 PESSOAS POR DIA, INCLUINDO TODOS OS ITENS E MÃO DE </w:t>
            </w:r>
            <w:proofErr w:type="gramStart"/>
            <w:r w:rsidRPr="00877FA8">
              <w:rPr>
                <w:rFonts w:ascii="Arial" w:hAnsi="Arial" w:cs="Arial"/>
                <w:color w:val="000000"/>
                <w:position w:val="0"/>
                <w:sz w:val="18"/>
                <w:szCs w:val="18"/>
              </w:rPr>
              <w:t>OBRA,CONFORME</w:t>
            </w:r>
            <w:proofErr w:type="gramEnd"/>
            <w:r w:rsidRPr="00877FA8">
              <w:rPr>
                <w:rFonts w:ascii="Arial" w:hAnsi="Arial" w:cs="Arial"/>
                <w:color w:val="000000"/>
                <w:position w:val="0"/>
                <w:sz w:val="18"/>
                <w:szCs w:val="18"/>
              </w:rPr>
              <w:t xml:space="preserve"> DESCRIÇÃO NO ITEM 2 DO LOTE 9</w:t>
            </w:r>
            <w:r w:rsidRPr="00877FA8">
              <w:rPr>
                <w:rFonts w:ascii="Arial" w:hAnsi="Arial" w:cs="Arial"/>
                <w:color w:val="000000"/>
                <w:position w:val="0"/>
                <w:sz w:val="18"/>
                <w:szCs w:val="18"/>
              </w:rPr>
              <w:br/>
              <w:t>PARA ATENDER A ABERTURA DO EVENTO NO DIA 22 DE AGOSTO E A PREMIAÇÃO DO CONCURSO DE FRUTAS, FLORES E HORTALICAS NA DATA A SER DEFINIDA POSTERIORMENTE.</w:t>
            </w:r>
          </w:p>
        </w:tc>
        <w:tc>
          <w:tcPr>
            <w:tcW w:w="960" w:type="dxa"/>
            <w:tcBorders>
              <w:top w:val="nil"/>
              <w:left w:val="nil"/>
              <w:bottom w:val="single" w:sz="4" w:space="0" w:color="auto"/>
              <w:right w:val="single" w:sz="4" w:space="0" w:color="auto"/>
            </w:tcBorders>
            <w:shd w:val="clear" w:color="auto" w:fill="auto"/>
            <w:vAlign w:val="center"/>
            <w:hideMark/>
          </w:tcPr>
          <w:p w14:paraId="2E36D628"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08C28FB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2B0FB7B2" w14:textId="4CCE6CA6"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16.125,00</w:t>
            </w:r>
          </w:p>
        </w:tc>
      </w:tr>
      <w:tr w:rsidR="00877FA8" w:rsidRPr="00877FA8" w14:paraId="6B5512E6" w14:textId="77777777" w:rsidTr="00877FA8">
        <w:trPr>
          <w:trHeight w:val="960"/>
        </w:trPr>
        <w:tc>
          <w:tcPr>
            <w:tcW w:w="960" w:type="dxa"/>
            <w:vMerge/>
            <w:tcBorders>
              <w:top w:val="nil"/>
              <w:left w:val="single" w:sz="4" w:space="0" w:color="auto"/>
              <w:bottom w:val="single" w:sz="4" w:space="0" w:color="auto"/>
              <w:right w:val="single" w:sz="4" w:space="0" w:color="auto"/>
            </w:tcBorders>
            <w:vAlign w:val="center"/>
            <w:hideMark/>
          </w:tcPr>
          <w:p w14:paraId="46398169"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27266B6B"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3</w:t>
            </w:r>
          </w:p>
        </w:tc>
        <w:tc>
          <w:tcPr>
            <w:tcW w:w="4602" w:type="dxa"/>
            <w:tcBorders>
              <w:top w:val="nil"/>
              <w:left w:val="nil"/>
              <w:bottom w:val="single" w:sz="4" w:space="0" w:color="auto"/>
              <w:right w:val="single" w:sz="4" w:space="0" w:color="auto"/>
            </w:tcBorders>
            <w:shd w:val="clear" w:color="auto" w:fill="auto"/>
            <w:vAlign w:val="center"/>
            <w:hideMark/>
          </w:tcPr>
          <w:p w14:paraId="07F3AC49"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CONTRATAÇÃO DE FIRMA ESPECIALIZADA EM BUFFET, INCLUINDO TODOS OS ITENS E MÃO DE </w:t>
            </w:r>
            <w:proofErr w:type="gramStart"/>
            <w:r w:rsidRPr="00877FA8">
              <w:rPr>
                <w:rFonts w:ascii="Arial" w:hAnsi="Arial" w:cs="Arial"/>
                <w:color w:val="000000"/>
                <w:position w:val="0"/>
                <w:sz w:val="18"/>
                <w:szCs w:val="18"/>
              </w:rPr>
              <w:t>OBRA,CONFORME</w:t>
            </w:r>
            <w:proofErr w:type="gramEnd"/>
            <w:r w:rsidRPr="00877FA8">
              <w:rPr>
                <w:rFonts w:ascii="Arial" w:hAnsi="Arial" w:cs="Arial"/>
                <w:color w:val="000000"/>
                <w:position w:val="0"/>
                <w:sz w:val="18"/>
                <w:szCs w:val="18"/>
              </w:rPr>
              <w:t xml:space="preserve"> DESCRIÇÃO DO RIDER TECNICO DE CADA ARTISTA.</w:t>
            </w:r>
            <w:r w:rsidRPr="00877FA8">
              <w:rPr>
                <w:rFonts w:ascii="Arial" w:hAnsi="Arial" w:cs="Arial"/>
                <w:color w:val="000000"/>
                <w:position w:val="0"/>
                <w:sz w:val="18"/>
                <w:szCs w:val="18"/>
              </w:rPr>
              <w:br/>
              <w:t>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2A2519C7"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6C5AB60A"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6F069A29" w14:textId="5A3A2F3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21.466,00</w:t>
            </w:r>
          </w:p>
        </w:tc>
      </w:tr>
      <w:tr w:rsidR="00877FA8" w:rsidRPr="00877FA8" w14:paraId="4F98F8E6" w14:textId="77777777" w:rsidTr="00877FA8">
        <w:trPr>
          <w:trHeight w:val="264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C2F31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10</w:t>
            </w:r>
          </w:p>
        </w:tc>
        <w:tc>
          <w:tcPr>
            <w:tcW w:w="960" w:type="dxa"/>
            <w:tcBorders>
              <w:top w:val="nil"/>
              <w:left w:val="nil"/>
              <w:bottom w:val="single" w:sz="4" w:space="0" w:color="auto"/>
              <w:right w:val="single" w:sz="4" w:space="0" w:color="auto"/>
            </w:tcBorders>
            <w:shd w:val="clear" w:color="auto" w:fill="auto"/>
            <w:vAlign w:val="center"/>
            <w:hideMark/>
          </w:tcPr>
          <w:p w14:paraId="06F3DA93"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5414F57E"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LOCAÇÃO DE PAINEL DE LED (OUTDOOR) - 6 X 4 METROS, INCLUINDO SUA MONTAGEM, INSTALAÇÃO, MANUTENÇÕES CORRETIVAS E DESMONTAGEM. -P4.81 OUTDOOR; - PROCESSAMENTO NOVA STAR; -4.000 NITS DE BRILHO; GABINETES 50X100 E GABINETES 50X50 QUE SE ACOPLAM FORMANDO ASSIM TELAS  COM MEDIDAS ALTERNATIVAS COMO 3,5 DE LARGURA X 2,5 DE ALTURA / 4,5 DE LARGURA, PODENDO SER MONTADO EM MEDIDAS FRACIONADAS A CADA 0,50 CENTIMETROS, TANTO NA LARGURA QUANTO NA ALTURA; - UM PROCESSAMENTO COM ENTRADAS HDMI / DVI / SDI- UM PROCESSAMENTO SÍNCRONO / ASSÍNCRONO; - CABOS HDMI DE 5,10,15 E 20 METROS 2.0; - MAIN POWER, CABOS E DEMAIS ACESSÓRIOS; 01 FILMADORA COM OPERADOR PARA TRANSMISSÃO. 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431AD68A"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77A537F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1860AB51" w14:textId="713CC4FA"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13.000,00</w:t>
            </w:r>
          </w:p>
        </w:tc>
      </w:tr>
      <w:tr w:rsidR="00877FA8" w:rsidRPr="00877FA8" w14:paraId="4251A75B" w14:textId="77777777" w:rsidTr="00877FA8">
        <w:trPr>
          <w:trHeight w:val="192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A916B6B"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lastRenderedPageBreak/>
              <w:t>11</w:t>
            </w:r>
          </w:p>
        </w:tc>
        <w:tc>
          <w:tcPr>
            <w:tcW w:w="960" w:type="dxa"/>
            <w:tcBorders>
              <w:top w:val="nil"/>
              <w:left w:val="nil"/>
              <w:bottom w:val="single" w:sz="4" w:space="0" w:color="auto"/>
              <w:right w:val="single" w:sz="4" w:space="0" w:color="auto"/>
            </w:tcBorders>
            <w:shd w:val="clear" w:color="auto" w:fill="auto"/>
            <w:vAlign w:val="center"/>
            <w:hideMark/>
          </w:tcPr>
          <w:p w14:paraId="77D2B5DE"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69980938"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SERVIÇO DE LOCAÇÃO DE 04 (QUATRO) TENDAS 10M X 10M, ESTRUTURA EM PERFIL DE AÇO REFORÇADO, ALTURA DE 3,5M, MONTADA EM SISTEMA DE ENCAIXE, REVESTIMENTO EM LONA VINÍLICA ALTAMENTE RESISTENTE, NÃO PROPAGADORA DE CHAMAS, COM PELÍCULA PROTETORA DE RAIOS ULTRA-VIOLETA, COR BRANCA. </w:t>
            </w:r>
            <w:r w:rsidRPr="00877FA8">
              <w:rPr>
                <w:rFonts w:ascii="Arial" w:hAnsi="Arial" w:cs="Arial"/>
                <w:color w:val="000000"/>
                <w:position w:val="0"/>
                <w:sz w:val="18"/>
                <w:szCs w:val="18"/>
              </w:rPr>
              <w:br/>
              <w:t xml:space="preserve">PARA ATENDER AO MOTOCROSS, CONCURSO LEITEIRO E 02(DUAS) TENDAS PARA ATENDER A EQUIPE DE SOCORRO E EMERGENCIA (SENDO UMA TENDA NO PARQUE DE EXPOSIÇÕES E UMA TENDA NO </w:t>
            </w:r>
            <w:proofErr w:type="gramStart"/>
            <w:r w:rsidRPr="00877FA8">
              <w:rPr>
                <w:rFonts w:ascii="Arial" w:hAnsi="Arial" w:cs="Arial"/>
                <w:color w:val="000000"/>
                <w:position w:val="0"/>
                <w:sz w:val="18"/>
                <w:szCs w:val="18"/>
              </w:rPr>
              <w:t>MOTOCROSS)  PARA</w:t>
            </w:r>
            <w:proofErr w:type="gramEnd"/>
            <w:r w:rsidRPr="00877FA8">
              <w:rPr>
                <w:rFonts w:ascii="Arial" w:hAnsi="Arial" w:cs="Arial"/>
                <w:color w:val="000000"/>
                <w:position w:val="0"/>
                <w:sz w:val="18"/>
                <w:szCs w:val="18"/>
              </w:rPr>
              <w:t xml:space="preserve">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08A6A80D"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7C89B41D"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49CFC1FB" w14:textId="76CB0CB9"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3.333,00</w:t>
            </w:r>
          </w:p>
        </w:tc>
      </w:tr>
      <w:tr w:rsidR="00877FA8" w:rsidRPr="00877FA8" w14:paraId="0461DBF4" w14:textId="77777777" w:rsidTr="00877FA8">
        <w:trPr>
          <w:trHeight w:val="1200"/>
        </w:trPr>
        <w:tc>
          <w:tcPr>
            <w:tcW w:w="960" w:type="dxa"/>
            <w:vMerge/>
            <w:tcBorders>
              <w:top w:val="nil"/>
              <w:left w:val="single" w:sz="4" w:space="0" w:color="auto"/>
              <w:bottom w:val="single" w:sz="4" w:space="0" w:color="auto"/>
              <w:right w:val="single" w:sz="4" w:space="0" w:color="auto"/>
            </w:tcBorders>
            <w:vAlign w:val="center"/>
            <w:hideMark/>
          </w:tcPr>
          <w:p w14:paraId="518E1A7C"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539AEB60"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2</w:t>
            </w:r>
          </w:p>
        </w:tc>
        <w:tc>
          <w:tcPr>
            <w:tcW w:w="4602" w:type="dxa"/>
            <w:tcBorders>
              <w:top w:val="nil"/>
              <w:left w:val="nil"/>
              <w:bottom w:val="single" w:sz="4" w:space="0" w:color="auto"/>
              <w:right w:val="single" w:sz="4" w:space="0" w:color="auto"/>
            </w:tcBorders>
            <w:shd w:val="clear" w:color="auto" w:fill="auto"/>
            <w:vAlign w:val="center"/>
            <w:hideMark/>
          </w:tcPr>
          <w:p w14:paraId="7944A407"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LOCAÇÃO DE 30 (TRINTA) BARRICADAS DE CONTENÇÃO. DESCRIÇÃO: SERVIÇOS DE LOCAÇÃO DE BARRICADAS DE CONTENÇÃO. DESCRIÇÃO: LOCAÇÃO COM MONTAGEM, MANUTENÇÕES CORRETIVAS E DESMONTAGEM DE BARRICADAS DE CONTENÇÃO PARA ISOLAMENTO DE ÁREA MEDINDO 1M X 1M. FRONTAL AO PALCO. PARA </w:t>
            </w:r>
            <w:proofErr w:type="spellStart"/>
            <w:r w:rsidRPr="00877FA8">
              <w:rPr>
                <w:rFonts w:ascii="Arial" w:hAnsi="Arial" w:cs="Arial"/>
                <w:color w:val="000000"/>
                <w:position w:val="0"/>
                <w:sz w:val="18"/>
                <w:szCs w:val="18"/>
              </w:rPr>
              <w:t>PARA</w:t>
            </w:r>
            <w:proofErr w:type="spellEnd"/>
            <w:r w:rsidRPr="00877FA8">
              <w:rPr>
                <w:rFonts w:ascii="Arial" w:hAnsi="Arial" w:cs="Arial"/>
                <w:color w:val="000000"/>
                <w:position w:val="0"/>
                <w:sz w:val="18"/>
                <w:szCs w:val="18"/>
              </w:rPr>
              <w:t xml:space="preserve">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59559ECC"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44B9D47F"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2819E48E" w14:textId="24D45869"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2.166,00</w:t>
            </w:r>
          </w:p>
        </w:tc>
      </w:tr>
      <w:tr w:rsidR="00877FA8" w:rsidRPr="00877FA8" w14:paraId="59AD9241" w14:textId="77777777" w:rsidTr="00877FA8">
        <w:trPr>
          <w:trHeight w:val="1200"/>
        </w:trPr>
        <w:tc>
          <w:tcPr>
            <w:tcW w:w="960" w:type="dxa"/>
            <w:vMerge/>
            <w:tcBorders>
              <w:top w:val="nil"/>
              <w:left w:val="single" w:sz="4" w:space="0" w:color="auto"/>
              <w:bottom w:val="single" w:sz="4" w:space="0" w:color="auto"/>
              <w:right w:val="single" w:sz="4" w:space="0" w:color="auto"/>
            </w:tcBorders>
            <w:vAlign w:val="center"/>
            <w:hideMark/>
          </w:tcPr>
          <w:p w14:paraId="393FD43E"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60BE15A1"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3</w:t>
            </w:r>
          </w:p>
        </w:tc>
        <w:tc>
          <w:tcPr>
            <w:tcW w:w="4602" w:type="dxa"/>
            <w:tcBorders>
              <w:top w:val="nil"/>
              <w:left w:val="nil"/>
              <w:bottom w:val="single" w:sz="4" w:space="0" w:color="auto"/>
              <w:right w:val="single" w:sz="4" w:space="0" w:color="auto"/>
            </w:tcBorders>
            <w:shd w:val="clear" w:color="auto" w:fill="auto"/>
            <w:vAlign w:val="center"/>
            <w:hideMark/>
          </w:tcPr>
          <w:p w14:paraId="7750A9C9"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LOCAÇÃO DE 20 (VINTE) GRADES DE ISOLAMENTO. DESCRIÇÃO: SERVIÇO DE LOCAÇÃO COM MONTAGEM, MANUTENÇÕES CORRETIVAS E DESMONTAGEM DE GRADES DE ISOLAMENTO DE ÁREA AO PÚBLICO, MEDINDO 2,00 X 1,00 (LXA); ESTRUTURA GALVANIZADA A FOGO. </w:t>
            </w:r>
            <w:r w:rsidRPr="00877FA8">
              <w:rPr>
                <w:rFonts w:ascii="Arial" w:hAnsi="Arial" w:cs="Arial"/>
                <w:color w:val="000000"/>
                <w:position w:val="0"/>
                <w:sz w:val="18"/>
                <w:szCs w:val="18"/>
              </w:rPr>
              <w:br/>
              <w:t>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6C8E7E3A"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318D5ACD"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16E13B53" w14:textId="05C0A3A2"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1.233,00</w:t>
            </w:r>
          </w:p>
        </w:tc>
      </w:tr>
      <w:tr w:rsidR="00877FA8" w:rsidRPr="00877FA8" w14:paraId="679E82FF" w14:textId="77777777" w:rsidTr="00877FA8">
        <w:trPr>
          <w:trHeight w:val="1200"/>
        </w:trPr>
        <w:tc>
          <w:tcPr>
            <w:tcW w:w="960" w:type="dxa"/>
            <w:vMerge/>
            <w:tcBorders>
              <w:top w:val="nil"/>
              <w:left w:val="single" w:sz="4" w:space="0" w:color="auto"/>
              <w:bottom w:val="single" w:sz="4" w:space="0" w:color="auto"/>
              <w:right w:val="single" w:sz="4" w:space="0" w:color="auto"/>
            </w:tcBorders>
            <w:vAlign w:val="center"/>
            <w:hideMark/>
          </w:tcPr>
          <w:p w14:paraId="72D09CCE" w14:textId="77777777" w:rsidR="00877FA8" w:rsidRPr="00877FA8" w:rsidRDefault="00877FA8" w:rsidP="00877FA8">
            <w:pPr>
              <w:suppressAutoHyphens w:val="0"/>
              <w:spacing w:line="240" w:lineRule="auto"/>
              <w:ind w:leftChars="0" w:left="0" w:firstLineChars="0" w:firstLine="0"/>
              <w:textDirection w:val="lrTb"/>
              <w:textAlignment w:val="auto"/>
              <w:outlineLvl w:val="9"/>
              <w:rPr>
                <w:rFonts w:ascii="Arial" w:hAnsi="Arial" w:cs="Arial"/>
                <w:color w:val="000000"/>
                <w:position w:val="0"/>
                <w:sz w:val="18"/>
                <w:szCs w:val="18"/>
              </w:rPr>
            </w:pPr>
          </w:p>
        </w:tc>
        <w:tc>
          <w:tcPr>
            <w:tcW w:w="960" w:type="dxa"/>
            <w:tcBorders>
              <w:top w:val="nil"/>
              <w:left w:val="nil"/>
              <w:bottom w:val="single" w:sz="4" w:space="0" w:color="auto"/>
              <w:right w:val="single" w:sz="4" w:space="0" w:color="auto"/>
            </w:tcBorders>
            <w:shd w:val="clear" w:color="auto" w:fill="auto"/>
            <w:vAlign w:val="center"/>
            <w:hideMark/>
          </w:tcPr>
          <w:p w14:paraId="481C78D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4</w:t>
            </w:r>
          </w:p>
        </w:tc>
        <w:tc>
          <w:tcPr>
            <w:tcW w:w="4602" w:type="dxa"/>
            <w:tcBorders>
              <w:top w:val="nil"/>
              <w:left w:val="nil"/>
              <w:bottom w:val="single" w:sz="4" w:space="0" w:color="auto"/>
              <w:right w:val="single" w:sz="4" w:space="0" w:color="auto"/>
            </w:tcBorders>
            <w:shd w:val="clear" w:color="auto" w:fill="auto"/>
            <w:vAlign w:val="center"/>
            <w:hideMark/>
          </w:tcPr>
          <w:p w14:paraId="07544FBC"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 xml:space="preserve">LOCAÇÃO DE 40 (QUARENTA) PLACAS DE FECHAMENTO METÁLICO. DESCRIÇÃO: SERVIÇO DE LOCAÇÃO COM MONTAGEM, MANUTENÇÕES CORRETIVAS E DESMONTAGEM DE PLACAS DE FECHAMENTO METÁLICO PARA ISOLAMENTO. SENDO CADA PLACA COM 2,00 X 2,20 (LXA). ESTRUTURA GALVANIZADA A FOGO. </w:t>
            </w:r>
            <w:r w:rsidRPr="00877FA8">
              <w:rPr>
                <w:rFonts w:ascii="Arial" w:hAnsi="Arial" w:cs="Arial"/>
                <w:color w:val="000000"/>
                <w:position w:val="0"/>
                <w:sz w:val="18"/>
                <w:szCs w:val="18"/>
              </w:rPr>
              <w:br/>
              <w:t>PARA ATENDER AOS DIAS 22, 23, 24 E 25 DE AGOSTO.</w:t>
            </w:r>
          </w:p>
        </w:tc>
        <w:tc>
          <w:tcPr>
            <w:tcW w:w="960" w:type="dxa"/>
            <w:tcBorders>
              <w:top w:val="nil"/>
              <w:left w:val="nil"/>
              <w:bottom w:val="single" w:sz="4" w:space="0" w:color="auto"/>
              <w:right w:val="single" w:sz="4" w:space="0" w:color="auto"/>
            </w:tcBorders>
            <w:shd w:val="clear" w:color="auto" w:fill="auto"/>
            <w:vAlign w:val="center"/>
            <w:hideMark/>
          </w:tcPr>
          <w:p w14:paraId="4883964B"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7B29A185"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07266933" w14:textId="5043894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3.033,00</w:t>
            </w:r>
          </w:p>
        </w:tc>
      </w:tr>
      <w:tr w:rsidR="00877FA8" w:rsidRPr="00877FA8" w14:paraId="60E9C756" w14:textId="77777777" w:rsidTr="00877FA8">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1456B0"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12</w:t>
            </w:r>
          </w:p>
        </w:tc>
        <w:tc>
          <w:tcPr>
            <w:tcW w:w="960" w:type="dxa"/>
            <w:tcBorders>
              <w:top w:val="nil"/>
              <w:left w:val="nil"/>
              <w:bottom w:val="single" w:sz="4" w:space="0" w:color="auto"/>
              <w:right w:val="single" w:sz="4" w:space="0" w:color="auto"/>
            </w:tcBorders>
            <w:shd w:val="clear" w:color="auto" w:fill="auto"/>
            <w:vAlign w:val="center"/>
            <w:hideMark/>
          </w:tcPr>
          <w:p w14:paraId="724E86E9"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499A84D7"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SERVIÇOS DE LOCAÇÃO DE 03 (TRES) GRUPO GERADOR DE CAPACIDADE MINIMA 500KVA, INCLUINDO COMBUSTIVEL, MONTAGEM, MANUTENÇÕES CORRETIVAS E DESMONTAGEM. SENDO 02 (DOIS) GERADORES. PARA ATENDER AOS ARTISTAS DURANTE 04 (QUATRO) DIAS DE EVENTO. E 01 (UM) PARA ATENDER AO RODEIO DUTANTE 03 (TRES) DIAS DE EVENTO.</w:t>
            </w:r>
          </w:p>
        </w:tc>
        <w:tc>
          <w:tcPr>
            <w:tcW w:w="960" w:type="dxa"/>
            <w:tcBorders>
              <w:top w:val="nil"/>
              <w:left w:val="nil"/>
              <w:bottom w:val="single" w:sz="4" w:space="0" w:color="auto"/>
              <w:right w:val="single" w:sz="4" w:space="0" w:color="auto"/>
            </w:tcBorders>
            <w:shd w:val="clear" w:color="auto" w:fill="auto"/>
            <w:vAlign w:val="center"/>
            <w:hideMark/>
          </w:tcPr>
          <w:p w14:paraId="47E71109"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06855373"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43DF19B3" w14:textId="05D78481"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21.000,00</w:t>
            </w:r>
          </w:p>
        </w:tc>
      </w:tr>
      <w:tr w:rsidR="00877FA8" w:rsidRPr="00877FA8" w14:paraId="45FBA019" w14:textId="77777777" w:rsidTr="00877FA8">
        <w:trPr>
          <w:trHeight w:val="21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9109E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13</w:t>
            </w:r>
          </w:p>
        </w:tc>
        <w:tc>
          <w:tcPr>
            <w:tcW w:w="960" w:type="dxa"/>
            <w:tcBorders>
              <w:top w:val="nil"/>
              <w:left w:val="nil"/>
              <w:bottom w:val="single" w:sz="4" w:space="0" w:color="auto"/>
              <w:right w:val="single" w:sz="4" w:space="0" w:color="auto"/>
            </w:tcBorders>
            <w:shd w:val="clear" w:color="auto" w:fill="auto"/>
            <w:vAlign w:val="center"/>
            <w:hideMark/>
          </w:tcPr>
          <w:p w14:paraId="6E34DC32"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4602" w:type="dxa"/>
            <w:tcBorders>
              <w:top w:val="nil"/>
              <w:left w:val="nil"/>
              <w:bottom w:val="single" w:sz="4" w:space="0" w:color="auto"/>
              <w:right w:val="single" w:sz="4" w:space="0" w:color="auto"/>
            </w:tcBorders>
            <w:shd w:val="clear" w:color="auto" w:fill="auto"/>
            <w:vAlign w:val="center"/>
            <w:hideMark/>
          </w:tcPr>
          <w:p w14:paraId="7CF053BC" w14:textId="77777777" w:rsidR="00877FA8" w:rsidRPr="00877FA8" w:rsidRDefault="00877FA8" w:rsidP="00877FA8">
            <w:pPr>
              <w:suppressAutoHyphens w:val="0"/>
              <w:spacing w:line="240" w:lineRule="auto"/>
              <w:ind w:leftChars="0" w:left="0" w:firstLineChars="0" w:firstLine="0"/>
              <w:jc w:val="both"/>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CONTRATAÇÃO DE DRONE, COM RESOLUÇÃO MÁXIMA DA CÂMERA 4K; FREQUÊNCIA DE TRABALHO 2.4 GHZ; QUANTIDADE DE MOTORES 4; ÂNGULO MÁXIMO DE INCLINAÇÃO 32º; VELOCIDADE MÁXIMA DE SUBIDA 5 M/S; VELOCIDADE MÁXIMA DE DECLÍNIO 3M/H; VELOCIDADE MÁXIMA DE VOO 65 KM/H; ALTITUDE MÁXIMA DE VOO 500M; TEMPO MÁXIMO DE VOO 27 M; PARA OS DIAS 22,23,24 E 25 DE AGOSTO, COM COBERTURA DURANTE TODO O EVENTO (ABERTURA, SHOWS), INCLUSIVE NA PARTE DA TARDE DIA 25 EM QUE OCORRE O MOTOCROSS. CAPTAÇÃO DE IMAGENS; ENTREVISTAS COM AUTORIDADES; EDIÇÃO DE IMAGENS; VÍDEO COMPLETO DO EVENTO. ENTREGA DO DVD COMPLETO</w:t>
            </w:r>
          </w:p>
        </w:tc>
        <w:tc>
          <w:tcPr>
            <w:tcW w:w="960" w:type="dxa"/>
            <w:tcBorders>
              <w:top w:val="nil"/>
              <w:left w:val="nil"/>
              <w:bottom w:val="single" w:sz="4" w:space="0" w:color="auto"/>
              <w:right w:val="single" w:sz="4" w:space="0" w:color="auto"/>
            </w:tcBorders>
            <w:shd w:val="clear" w:color="auto" w:fill="auto"/>
            <w:vAlign w:val="center"/>
            <w:hideMark/>
          </w:tcPr>
          <w:p w14:paraId="2AC950F4"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SRV</w:t>
            </w:r>
          </w:p>
        </w:tc>
        <w:tc>
          <w:tcPr>
            <w:tcW w:w="960" w:type="dxa"/>
            <w:tcBorders>
              <w:top w:val="nil"/>
              <w:left w:val="nil"/>
              <w:bottom w:val="single" w:sz="4" w:space="0" w:color="auto"/>
              <w:right w:val="single" w:sz="4" w:space="0" w:color="auto"/>
            </w:tcBorders>
            <w:shd w:val="clear" w:color="auto" w:fill="auto"/>
            <w:vAlign w:val="center"/>
            <w:hideMark/>
          </w:tcPr>
          <w:p w14:paraId="08336BA6" w14:textId="77777777"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1</w:t>
            </w:r>
          </w:p>
        </w:tc>
        <w:tc>
          <w:tcPr>
            <w:tcW w:w="2060" w:type="dxa"/>
            <w:tcBorders>
              <w:top w:val="nil"/>
              <w:left w:val="nil"/>
              <w:bottom w:val="single" w:sz="4" w:space="0" w:color="auto"/>
              <w:right w:val="single" w:sz="4" w:space="0" w:color="auto"/>
            </w:tcBorders>
            <w:shd w:val="clear" w:color="auto" w:fill="auto"/>
            <w:vAlign w:val="center"/>
            <w:hideMark/>
          </w:tcPr>
          <w:p w14:paraId="37B56BF6" w14:textId="65218C94" w:rsidR="00877FA8" w:rsidRPr="00877FA8" w:rsidRDefault="00877FA8" w:rsidP="00877FA8">
            <w:pPr>
              <w:suppressAutoHyphens w:val="0"/>
              <w:spacing w:line="240" w:lineRule="auto"/>
              <w:ind w:leftChars="0" w:left="0" w:firstLineChars="0" w:firstLine="0"/>
              <w:jc w:val="center"/>
              <w:textDirection w:val="lrTb"/>
              <w:textAlignment w:val="auto"/>
              <w:outlineLvl w:val="9"/>
              <w:rPr>
                <w:rFonts w:ascii="Arial" w:hAnsi="Arial" w:cs="Arial"/>
                <w:color w:val="000000"/>
                <w:position w:val="0"/>
                <w:sz w:val="18"/>
                <w:szCs w:val="18"/>
              </w:rPr>
            </w:pPr>
            <w:r w:rsidRPr="00877FA8">
              <w:rPr>
                <w:rFonts w:ascii="Arial" w:hAnsi="Arial" w:cs="Arial"/>
                <w:color w:val="000000"/>
                <w:position w:val="0"/>
                <w:sz w:val="18"/>
                <w:szCs w:val="18"/>
              </w:rPr>
              <w:t>R$                  10.000,00</w:t>
            </w:r>
          </w:p>
        </w:tc>
      </w:tr>
    </w:tbl>
    <w:p w14:paraId="1ADB0662" w14:textId="77777777" w:rsidR="00DD3C68" w:rsidRDefault="00DD3C68">
      <w:pPr>
        <w:ind w:left="0" w:right="3" w:hanging="2"/>
        <w:jc w:val="both"/>
        <w:rPr>
          <w:rFonts w:ascii="Arial" w:eastAsia="Arial" w:hAnsi="Arial" w:cs="Arial"/>
          <w:color w:val="000000"/>
          <w:sz w:val="18"/>
          <w:szCs w:val="18"/>
        </w:rPr>
      </w:pPr>
    </w:p>
    <w:p w14:paraId="5F90A2D5" w14:textId="77777777" w:rsidR="00C261CF" w:rsidRDefault="00C261CF">
      <w:pPr>
        <w:ind w:left="0" w:right="3" w:hanging="2"/>
        <w:jc w:val="both"/>
        <w:rPr>
          <w:rFonts w:ascii="Arial" w:eastAsia="Arial" w:hAnsi="Arial" w:cs="Arial"/>
          <w:color w:val="000000"/>
          <w:sz w:val="18"/>
          <w:szCs w:val="18"/>
        </w:rPr>
      </w:pPr>
    </w:p>
    <w:p w14:paraId="4AC3BF49"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Quantidade prevista conforme estimativa das contratações anteriores: 1575/2019 e 1248/2023.</w:t>
      </w:r>
    </w:p>
    <w:p w14:paraId="528E41AA" w14:textId="77777777" w:rsidR="00C261CF" w:rsidRDefault="00C261CF" w:rsidP="00DD3C68">
      <w:pPr>
        <w:ind w:leftChars="0" w:left="0" w:right="3" w:firstLineChars="0" w:firstLine="0"/>
        <w:jc w:val="both"/>
        <w:rPr>
          <w:rFonts w:ascii="Arial" w:eastAsia="Arial" w:hAnsi="Arial" w:cs="Arial"/>
          <w:color w:val="000000"/>
          <w:sz w:val="18"/>
          <w:szCs w:val="18"/>
        </w:rPr>
      </w:pPr>
      <w:bookmarkStart w:id="1" w:name="_heading=h.30j0zll" w:colFirst="0" w:colLast="0"/>
      <w:bookmarkEnd w:id="1"/>
    </w:p>
    <w:p w14:paraId="3679F10C" w14:textId="77777777" w:rsidR="00C261CF" w:rsidRDefault="00C261CF" w:rsidP="00DD3C68">
      <w:pPr>
        <w:ind w:leftChars="0" w:left="0" w:right="3" w:firstLineChars="0" w:firstLine="0"/>
        <w:jc w:val="both"/>
        <w:rPr>
          <w:rFonts w:ascii="Arial" w:eastAsia="Arial" w:hAnsi="Arial" w:cs="Arial"/>
          <w:color w:val="000000"/>
          <w:sz w:val="18"/>
          <w:szCs w:val="18"/>
        </w:rPr>
      </w:pPr>
    </w:p>
    <w:p w14:paraId="7F212E79"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6.2. Importante destacar que os respectivos valores analisados, servem apenas como parâmetro e ciência do praticado no mercado, não significando que serão exatamente esses os valores contratados para o presente. </w:t>
      </w:r>
    </w:p>
    <w:p w14:paraId="3700E559" w14:textId="77777777" w:rsidR="00C261CF" w:rsidRDefault="00C261CF">
      <w:pPr>
        <w:ind w:left="0" w:right="3" w:hanging="2"/>
        <w:jc w:val="both"/>
        <w:rPr>
          <w:rFonts w:ascii="Arial" w:eastAsia="Arial" w:hAnsi="Arial" w:cs="Arial"/>
          <w:color w:val="000000"/>
          <w:sz w:val="18"/>
          <w:szCs w:val="18"/>
        </w:rPr>
      </w:pPr>
    </w:p>
    <w:p w14:paraId="386B57E1"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6.3. 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091736B2" w14:textId="77777777" w:rsidR="00C261CF" w:rsidRDefault="00C261CF">
      <w:pPr>
        <w:ind w:left="0" w:right="3" w:hanging="2"/>
        <w:jc w:val="both"/>
        <w:rPr>
          <w:rFonts w:ascii="Arial" w:eastAsia="Arial" w:hAnsi="Arial" w:cs="Arial"/>
          <w:color w:val="000000"/>
          <w:sz w:val="18"/>
          <w:szCs w:val="18"/>
        </w:rPr>
      </w:pPr>
    </w:p>
    <w:p w14:paraId="5A9A09FA"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7. DESCRIÇÃO DA SOLUÇÃO COMO UM TODO</w:t>
      </w:r>
    </w:p>
    <w:p w14:paraId="627DA851" w14:textId="77777777" w:rsidR="00C261CF" w:rsidRDefault="00C261CF">
      <w:pPr>
        <w:ind w:left="0" w:right="3" w:hanging="2"/>
        <w:jc w:val="both"/>
        <w:rPr>
          <w:rFonts w:ascii="Arial" w:eastAsia="Arial" w:hAnsi="Arial" w:cs="Arial"/>
          <w:color w:val="000000"/>
          <w:sz w:val="18"/>
          <w:szCs w:val="18"/>
        </w:rPr>
      </w:pPr>
    </w:p>
    <w:p w14:paraId="09AF05DE"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7.1. Pelas justificativas apresentadas, a solução técnica escolhida é a de licitar através de pregão eletrônico MENOR PREÇO GLOBAL POR LOTE.</w:t>
      </w:r>
    </w:p>
    <w:p w14:paraId="1A80D258" w14:textId="77777777" w:rsidR="00C261CF" w:rsidRDefault="00C261CF">
      <w:pPr>
        <w:ind w:left="0" w:right="3" w:hanging="2"/>
        <w:jc w:val="both"/>
        <w:rPr>
          <w:rFonts w:ascii="Arial" w:eastAsia="Arial" w:hAnsi="Arial" w:cs="Arial"/>
          <w:color w:val="000000"/>
          <w:sz w:val="18"/>
          <w:szCs w:val="18"/>
        </w:rPr>
      </w:pPr>
      <w:bookmarkStart w:id="2" w:name="_heading=h.1fob9te" w:colFirst="0" w:colLast="0"/>
      <w:bookmarkEnd w:id="2"/>
    </w:p>
    <w:p w14:paraId="5B123263"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7.2. Em função das necessidades institucionais, da natureza da solução, dos riscos envolvidos na contratação e dos custos obtidos no levantamento de preços, recomenda-se a contratação de uma empresa especializada em realização eventos, por meio da formação pregão eletrônico menor preço global por lote, e dentro do prazo de validade desta, o fornecedor registrado poderá ser convocado para assinar o Termo de Contrato, no prazo de 7 (sete) dias úteis contados de sua convocação, cuja vigência será de 04 (quatro) dias.</w:t>
      </w:r>
    </w:p>
    <w:p w14:paraId="6423F78C" w14:textId="77777777" w:rsidR="00DD3C68" w:rsidRDefault="00DD3C68">
      <w:pPr>
        <w:ind w:left="0" w:right="3" w:hanging="2"/>
        <w:jc w:val="both"/>
        <w:rPr>
          <w:rFonts w:ascii="Arial" w:eastAsia="Arial" w:hAnsi="Arial" w:cs="Arial"/>
          <w:color w:val="000000"/>
          <w:sz w:val="18"/>
          <w:szCs w:val="18"/>
        </w:rPr>
      </w:pPr>
    </w:p>
    <w:p w14:paraId="52DCB22A" w14:textId="77777777" w:rsidR="00DD3C68" w:rsidRDefault="00DD3C68">
      <w:pPr>
        <w:ind w:left="0" w:right="3" w:hanging="2"/>
        <w:jc w:val="both"/>
        <w:rPr>
          <w:rFonts w:ascii="Arial" w:eastAsia="Arial" w:hAnsi="Arial" w:cs="Arial"/>
          <w:color w:val="000000"/>
          <w:sz w:val="18"/>
          <w:szCs w:val="18"/>
        </w:rPr>
      </w:pPr>
      <w:bookmarkStart w:id="3" w:name="_Hlk171687592"/>
      <w:r>
        <w:rPr>
          <w:rFonts w:ascii="Arial" w:eastAsia="Arial" w:hAnsi="Arial" w:cs="Arial"/>
          <w:color w:val="000000"/>
          <w:sz w:val="18"/>
          <w:szCs w:val="18"/>
        </w:rPr>
        <w:t>7.3. Os lotes devem seguir as seguintes especificações.</w:t>
      </w:r>
    </w:p>
    <w:p w14:paraId="77ABDC35" w14:textId="77777777" w:rsidR="00DD3C68" w:rsidRDefault="00DD3C68">
      <w:pPr>
        <w:ind w:left="0" w:right="3" w:hanging="2"/>
        <w:jc w:val="both"/>
        <w:rPr>
          <w:rFonts w:ascii="Arial" w:eastAsia="Arial" w:hAnsi="Arial" w:cs="Arial"/>
          <w:color w:val="000000"/>
          <w:sz w:val="18"/>
          <w:szCs w:val="18"/>
        </w:rPr>
      </w:pPr>
    </w:p>
    <w:tbl>
      <w:tblPr>
        <w:tblW w:w="9791" w:type="dxa"/>
        <w:tblInd w:w="-1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B819AD" w:rsidRPr="005C6B6A" w14:paraId="0668FF73" w14:textId="77777777" w:rsidTr="00347848">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172BCD20" w14:textId="77777777" w:rsidR="00B819AD" w:rsidRPr="005C6B6A" w:rsidRDefault="00B819AD" w:rsidP="00B819AD">
            <w:pPr>
              <w:ind w:left="0" w:hanging="2"/>
              <w:jc w:val="center"/>
              <w:rPr>
                <w:rFonts w:ascii="Arial" w:hAnsi="Arial" w:cs="Arial"/>
                <w:b/>
                <w:sz w:val="18"/>
                <w:szCs w:val="18"/>
              </w:rPr>
            </w:pPr>
            <w:r>
              <w:rPr>
                <w:rFonts w:ascii="Arial" w:hAnsi="Arial" w:cs="Arial"/>
                <w:b/>
                <w:sz w:val="18"/>
                <w:szCs w:val="18"/>
              </w:rPr>
              <w:t>LOTE 01</w:t>
            </w:r>
          </w:p>
        </w:tc>
      </w:tr>
      <w:tr w:rsidR="00E56768" w:rsidRPr="005C6B6A" w14:paraId="4DB5778F" w14:textId="77777777" w:rsidTr="00347848">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051C8272" w14:textId="77777777" w:rsidR="00E56768" w:rsidRPr="005C6B6A" w:rsidRDefault="00E56768" w:rsidP="000B409A">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31C51493" w14:textId="77777777" w:rsidR="00E56768" w:rsidRPr="005C6B6A" w:rsidRDefault="00E56768" w:rsidP="000B409A">
            <w:pPr>
              <w:ind w:left="0" w:hanging="2"/>
              <w:jc w:val="center"/>
              <w:rPr>
                <w:rStyle w:val="nfaseSutil"/>
                <w:b/>
                <w:bCs/>
                <w:i w:val="0"/>
                <w:iCs w:val="0"/>
                <w:color w:val="00000A"/>
                <w:sz w:val="18"/>
                <w:szCs w:val="18"/>
              </w:rPr>
            </w:pPr>
            <w:r w:rsidRPr="005C6B6A">
              <w:rPr>
                <w:rStyle w:val="nfaseSutil"/>
                <w:b/>
                <w:bCs/>
                <w:color w:val="00000A"/>
                <w:sz w:val="18"/>
                <w:szCs w:val="18"/>
              </w:rPr>
              <w:t>02</w:t>
            </w:r>
          </w:p>
          <w:p w14:paraId="70B317FA" w14:textId="77777777" w:rsidR="00E56768" w:rsidRPr="005C6B6A" w:rsidRDefault="00E56768" w:rsidP="000B409A">
            <w:pPr>
              <w:ind w:left="0" w:hanging="2"/>
              <w:jc w:val="center"/>
              <w:rPr>
                <w:rStyle w:val="nfaseSutil"/>
                <w:rFonts w:ascii="Calibri" w:hAnsi="Calibri"/>
                <w:b/>
                <w:bCs/>
                <w:i w:val="0"/>
                <w:iCs w:val="0"/>
                <w:color w:val="00000A"/>
              </w:rPr>
            </w:pP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21ABC417" w14:textId="77777777" w:rsidR="00E56768" w:rsidRPr="005C6B6A" w:rsidRDefault="00E56768" w:rsidP="000B409A">
            <w:pPr>
              <w:ind w:left="0" w:hanging="2"/>
              <w:rPr>
                <w:rFonts w:ascii="Arial" w:hAnsi="Arial" w:cs="Arial"/>
                <w:sz w:val="18"/>
                <w:szCs w:val="18"/>
              </w:rPr>
            </w:pPr>
            <w:r w:rsidRPr="005C6B6A">
              <w:rPr>
                <w:rFonts w:ascii="Arial" w:hAnsi="Arial" w:cs="Arial"/>
                <w:b/>
                <w:sz w:val="18"/>
                <w:szCs w:val="18"/>
              </w:rPr>
              <w:t>SISTEMA DE SONORIZAÇÃO MEDIO PORTE</w:t>
            </w:r>
            <w:r w:rsidRPr="005C6B6A">
              <w:rPr>
                <w:rFonts w:ascii="Arial" w:hAnsi="Arial" w:cs="Arial"/>
                <w:sz w:val="18"/>
                <w:szCs w:val="18"/>
              </w:rPr>
              <w:t xml:space="preserve">: Contendo no mínimo: -PA tipo </w:t>
            </w:r>
            <w:proofErr w:type="spellStart"/>
            <w:r w:rsidRPr="005C6B6A">
              <w:rPr>
                <w:rFonts w:ascii="Arial" w:hAnsi="Arial" w:cs="Arial"/>
                <w:sz w:val="18"/>
                <w:szCs w:val="18"/>
              </w:rPr>
              <w:t>LineArray</w:t>
            </w:r>
            <w:proofErr w:type="spellEnd"/>
            <w:r w:rsidRPr="005C6B6A">
              <w:rPr>
                <w:rFonts w:ascii="Arial" w:hAnsi="Arial" w:cs="Arial"/>
                <w:sz w:val="18"/>
                <w:szCs w:val="18"/>
              </w:rPr>
              <w:t xml:space="preserve"> (sistema </w:t>
            </w:r>
            <w:proofErr w:type="spellStart"/>
            <w:r w:rsidRPr="005C6B6A">
              <w:rPr>
                <w:rFonts w:ascii="Arial" w:hAnsi="Arial" w:cs="Arial"/>
                <w:sz w:val="18"/>
                <w:szCs w:val="18"/>
              </w:rPr>
              <w:t>fly</w:t>
            </w:r>
            <w:proofErr w:type="spellEnd"/>
            <w:r w:rsidRPr="005C6B6A">
              <w:rPr>
                <w:rFonts w:ascii="Arial" w:hAnsi="Arial" w:cs="Arial"/>
                <w:sz w:val="18"/>
                <w:szCs w:val="18"/>
              </w:rPr>
              <w:t xml:space="preserve">) </w:t>
            </w:r>
          </w:p>
          <w:p w14:paraId="558E59FB"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 sistema de sub grave, com as seguintes especificações de performance mínimas: A) capaz de gerar 110 dB de SPL (pico) a 20 metros do palco; B) resposta de frequência 50 Hz - 20KHz, +/- 3dB C) variação de campo sonoro +/- 6dB (comprovado por estudo de dispersão sonora) .</w:t>
            </w:r>
          </w:p>
          <w:p w14:paraId="511ED1CB"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-08 Caixas </w:t>
            </w:r>
            <w:proofErr w:type="spellStart"/>
            <w:r w:rsidRPr="005C6B6A">
              <w:rPr>
                <w:rFonts w:ascii="Arial" w:hAnsi="Arial" w:cs="Arial"/>
                <w:sz w:val="18"/>
                <w:szCs w:val="18"/>
              </w:rPr>
              <w:t>LineArray</w:t>
            </w:r>
            <w:proofErr w:type="spellEnd"/>
            <w:r w:rsidRPr="005C6B6A">
              <w:rPr>
                <w:rFonts w:ascii="Arial" w:hAnsi="Arial" w:cs="Arial"/>
                <w:sz w:val="18"/>
                <w:szCs w:val="18"/>
              </w:rPr>
              <w:t xml:space="preserve"> 1x12¨ + Driver ti ( ou mais quantidade de Transdutores ) Sistema </w:t>
            </w:r>
            <w:proofErr w:type="spellStart"/>
            <w:r w:rsidRPr="005C6B6A">
              <w:rPr>
                <w:rFonts w:ascii="Arial" w:hAnsi="Arial" w:cs="Arial"/>
                <w:sz w:val="18"/>
                <w:szCs w:val="18"/>
              </w:rPr>
              <w:t>fly</w:t>
            </w:r>
            <w:proofErr w:type="spellEnd"/>
            <w:r w:rsidRPr="005C6B6A">
              <w:rPr>
                <w:rFonts w:ascii="Arial" w:hAnsi="Arial" w:cs="Arial"/>
                <w:sz w:val="18"/>
                <w:szCs w:val="18"/>
              </w:rPr>
              <w:t xml:space="preserve"> com talhas 1 tonelada </w:t>
            </w:r>
          </w:p>
          <w:p w14:paraId="266329E5"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-06 Caixas sub Grave com 2x18¨ por unidade de caixa. –</w:t>
            </w:r>
          </w:p>
          <w:p w14:paraId="454B052A"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-04 Caixas de retorno 2 vias com no </w:t>
            </w:r>
            <w:proofErr w:type="spellStart"/>
            <w:r w:rsidRPr="005C6B6A">
              <w:rPr>
                <w:rFonts w:ascii="Arial" w:hAnsi="Arial" w:cs="Arial"/>
                <w:sz w:val="18"/>
                <w:szCs w:val="18"/>
              </w:rPr>
              <w:t>minimo</w:t>
            </w:r>
            <w:proofErr w:type="spellEnd"/>
            <w:r w:rsidRPr="005C6B6A">
              <w:rPr>
                <w:rFonts w:ascii="Arial" w:hAnsi="Arial" w:cs="Arial"/>
                <w:sz w:val="18"/>
                <w:szCs w:val="18"/>
              </w:rPr>
              <w:t xml:space="preserve"> 600 watts </w:t>
            </w:r>
            <w:proofErr w:type="spellStart"/>
            <w:r w:rsidRPr="005C6B6A">
              <w:rPr>
                <w:rFonts w:ascii="Arial" w:hAnsi="Arial" w:cs="Arial"/>
                <w:sz w:val="18"/>
                <w:szCs w:val="18"/>
              </w:rPr>
              <w:t>rms</w:t>
            </w:r>
            <w:proofErr w:type="spellEnd"/>
          </w:p>
          <w:p w14:paraId="6A120754"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-Sistema de Processamento Digital (com marcas de alto Renome no Mercado )</w:t>
            </w:r>
          </w:p>
          <w:p w14:paraId="50B01102"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Amplificação compatível com a quantidade e Potencia de cada Caixa e Transdutores</w:t>
            </w:r>
          </w:p>
          <w:p w14:paraId="0D895E5C"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-01 console digital de 32 canais ( p.a )</w:t>
            </w:r>
          </w:p>
          <w:p w14:paraId="69F5A0B9"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- 02 mesas uma para monitor</w:t>
            </w:r>
          </w:p>
          <w:p w14:paraId="0F23C6FB"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- 04 </w:t>
            </w:r>
            <w:proofErr w:type="spellStart"/>
            <w:r w:rsidRPr="005C6B6A">
              <w:rPr>
                <w:rFonts w:ascii="Arial" w:hAnsi="Arial" w:cs="Arial"/>
                <w:sz w:val="18"/>
                <w:szCs w:val="18"/>
              </w:rPr>
              <w:t>Directbox</w:t>
            </w:r>
            <w:proofErr w:type="spellEnd"/>
            <w:r w:rsidRPr="005C6B6A">
              <w:rPr>
                <w:rFonts w:ascii="Arial" w:hAnsi="Arial" w:cs="Arial"/>
                <w:sz w:val="18"/>
                <w:szCs w:val="18"/>
              </w:rPr>
              <w:t xml:space="preserve"> Ativo </w:t>
            </w:r>
          </w:p>
          <w:p w14:paraId="6A9542A1"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-04 Microfones dinâmicos Vocal com cabo </w:t>
            </w:r>
          </w:p>
          <w:p w14:paraId="7B2A0435"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-02 Microfones Sem Fio (com marcas de alto Renome no Mercado) </w:t>
            </w:r>
          </w:p>
          <w:p w14:paraId="15F070C6"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-06 Pedestais girafa  </w:t>
            </w:r>
          </w:p>
          <w:p w14:paraId="442317CC"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-01 Multicabo 44 vias </w:t>
            </w:r>
          </w:p>
          <w:p w14:paraId="1154CBF9"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-04 ac no palco 110v </w:t>
            </w:r>
          </w:p>
          <w:p w14:paraId="7D21C148"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-02 ac no palco 220v </w:t>
            </w:r>
          </w:p>
          <w:p w14:paraId="1300DF58"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-Cabeamento e conectores altamente revisados </w:t>
            </w:r>
          </w:p>
          <w:p w14:paraId="2384F3EF"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-ILUMINAÇÃO: -12 Refletores Par led 64 RGBW </w:t>
            </w:r>
          </w:p>
          <w:p w14:paraId="3E8EDDCF"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-04 Refletores LED COB par 64 foco  </w:t>
            </w:r>
          </w:p>
          <w:p w14:paraId="09E01AB4"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-08 </w:t>
            </w:r>
            <w:proofErr w:type="spellStart"/>
            <w:r w:rsidRPr="005C6B6A">
              <w:rPr>
                <w:rFonts w:ascii="Arial" w:hAnsi="Arial" w:cs="Arial"/>
                <w:sz w:val="18"/>
                <w:szCs w:val="18"/>
              </w:rPr>
              <w:t>MovingBeam</w:t>
            </w:r>
            <w:proofErr w:type="spellEnd"/>
            <w:r w:rsidRPr="005C6B6A">
              <w:rPr>
                <w:rFonts w:ascii="Arial" w:hAnsi="Arial" w:cs="Arial"/>
                <w:sz w:val="18"/>
                <w:szCs w:val="18"/>
              </w:rPr>
              <w:t xml:space="preserve"> 7R -04 </w:t>
            </w:r>
            <w:proofErr w:type="spellStart"/>
            <w:r w:rsidRPr="005C6B6A">
              <w:rPr>
                <w:rFonts w:ascii="Arial" w:hAnsi="Arial" w:cs="Arial"/>
                <w:sz w:val="18"/>
                <w:szCs w:val="18"/>
              </w:rPr>
              <w:t>Spliter</w:t>
            </w:r>
            <w:proofErr w:type="spellEnd"/>
            <w:r w:rsidRPr="005C6B6A">
              <w:rPr>
                <w:rFonts w:ascii="Arial" w:hAnsi="Arial" w:cs="Arial"/>
                <w:sz w:val="18"/>
                <w:szCs w:val="18"/>
              </w:rPr>
              <w:t xml:space="preserve"> DMX </w:t>
            </w:r>
          </w:p>
          <w:p w14:paraId="756D3052"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 xml:space="preserve">-01 Console de iluminação DMX </w:t>
            </w:r>
            <w:proofErr w:type="spellStart"/>
            <w:r w:rsidRPr="005C6B6A">
              <w:rPr>
                <w:rFonts w:ascii="Arial" w:hAnsi="Arial" w:cs="Arial"/>
                <w:sz w:val="18"/>
                <w:szCs w:val="18"/>
              </w:rPr>
              <w:t>Comand</w:t>
            </w:r>
            <w:proofErr w:type="spellEnd"/>
            <w:r w:rsidRPr="005C6B6A">
              <w:rPr>
                <w:rFonts w:ascii="Arial" w:hAnsi="Arial" w:cs="Arial"/>
                <w:sz w:val="18"/>
                <w:szCs w:val="18"/>
              </w:rPr>
              <w:t xml:space="preserve"> </w:t>
            </w:r>
            <w:proofErr w:type="spellStart"/>
            <w:r w:rsidRPr="005C6B6A">
              <w:rPr>
                <w:rFonts w:ascii="Arial" w:hAnsi="Arial" w:cs="Arial"/>
                <w:sz w:val="18"/>
                <w:szCs w:val="18"/>
              </w:rPr>
              <w:t>wing</w:t>
            </w:r>
            <w:proofErr w:type="spellEnd"/>
            <w:r w:rsidRPr="005C6B6A">
              <w:rPr>
                <w:rFonts w:ascii="Arial" w:hAnsi="Arial" w:cs="Arial"/>
                <w:sz w:val="18"/>
                <w:szCs w:val="18"/>
              </w:rPr>
              <w:t xml:space="preserve"> M.A com no mínimo 4 universos, tela touchscreen com 17¨ (polegadas ) </w:t>
            </w:r>
          </w:p>
          <w:p w14:paraId="78E3BE2F" w14:textId="77777777" w:rsidR="00E56768" w:rsidRPr="00C167FD" w:rsidRDefault="00E56768" w:rsidP="000B409A">
            <w:pPr>
              <w:ind w:left="0" w:hanging="2"/>
              <w:rPr>
                <w:rFonts w:ascii="Arial" w:hAnsi="Arial" w:cs="Arial"/>
                <w:sz w:val="18"/>
                <w:szCs w:val="18"/>
                <w:lang w:val="en-US"/>
              </w:rPr>
            </w:pPr>
            <w:r w:rsidRPr="00C167FD">
              <w:rPr>
                <w:rFonts w:ascii="Arial" w:hAnsi="Arial" w:cs="Arial"/>
                <w:sz w:val="18"/>
                <w:szCs w:val="18"/>
                <w:lang w:val="en-US"/>
              </w:rPr>
              <w:t xml:space="preserve">-04 super </w:t>
            </w:r>
            <w:proofErr w:type="spellStart"/>
            <w:r w:rsidRPr="00C167FD">
              <w:rPr>
                <w:rFonts w:ascii="Arial" w:hAnsi="Arial" w:cs="Arial"/>
                <w:sz w:val="18"/>
                <w:szCs w:val="18"/>
                <w:lang w:val="en-US"/>
              </w:rPr>
              <w:t>stroboatômic</w:t>
            </w:r>
            <w:proofErr w:type="spellEnd"/>
            <w:r w:rsidRPr="00C167FD">
              <w:rPr>
                <w:rFonts w:ascii="Arial" w:hAnsi="Arial" w:cs="Arial"/>
                <w:sz w:val="18"/>
                <w:szCs w:val="18"/>
                <w:lang w:val="en-US"/>
              </w:rPr>
              <w:t xml:space="preserve"> 3000 </w:t>
            </w:r>
            <w:proofErr w:type="spellStart"/>
            <w:r w:rsidRPr="00C167FD">
              <w:rPr>
                <w:rFonts w:ascii="Arial" w:hAnsi="Arial" w:cs="Arial"/>
                <w:sz w:val="18"/>
                <w:szCs w:val="18"/>
                <w:lang w:val="en-US"/>
              </w:rPr>
              <w:t>dmx</w:t>
            </w:r>
            <w:proofErr w:type="spellEnd"/>
          </w:p>
          <w:p w14:paraId="54040FC7" w14:textId="77777777" w:rsidR="00E56768" w:rsidRPr="00C167FD" w:rsidRDefault="00E56768" w:rsidP="000B409A">
            <w:pPr>
              <w:ind w:left="0" w:hanging="2"/>
              <w:rPr>
                <w:rFonts w:ascii="Arial" w:hAnsi="Arial" w:cs="Arial"/>
                <w:sz w:val="18"/>
                <w:szCs w:val="18"/>
                <w:lang w:val="en-US"/>
              </w:rPr>
            </w:pPr>
            <w:r w:rsidRPr="00C167FD">
              <w:rPr>
                <w:rFonts w:ascii="Arial" w:hAnsi="Arial" w:cs="Arial"/>
                <w:sz w:val="18"/>
                <w:szCs w:val="18"/>
                <w:lang w:val="en-US"/>
              </w:rPr>
              <w:t xml:space="preserve">-02 mini brut LED </w:t>
            </w:r>
            <w:proofErr w:type="spellStart"/>
            <w:r w:rsidRPr="00C167FD">
              <w:rPr>
                <w:rFonts w:ascii="Arial" w:hAnsi="Arial" w:cs="Arial"/>
                <w:sz w:val="18"/>
                <w:szCs w:val="18"/>
                <w:lang w:val="en-US"/>
              </w:rPr>
              <w:t>dmx</w:t>
            </w:r>
            <w:proofErr w:type="spellEnd"/>
          </w:p>
          <w:p w14:paraId="3ADE2520" w14:textId="77777777" w:rsidR="00E56768" w:rsidRDefault="00E56768" w:rsidP="000B409A">
            <w:pPr>
              <w:ind w:left="0" w:hanging="2"/>
              <w:rPr>
                <w:rFonts w:ascii="Arial" w:hAnsi="Arial" w:cs="Arial"/>
                <w:sz w:val="18"/>
                <w:szCs w:val="18"/>
              </w:rPr>
            </w:pPr>
            <w:r w:rsidRPr="005C6B6A">
              <w:rPr>
                <w:rFonts w:ascii="Arial" w:hAnsi="Arial" w:cs="Arial"/>
                <w:sz w:val="18"/>
                <w:szCs w:val="18"/>
              </w:rPr>
              <w:t>-</w:t>
            </w:r>
            <w:proofErr w:type="spellStart"/>
            <w:r w:rsidRPr="005C6B6A">
              <w:rPr>
                <w:rFonts w:ascii="Arial" w:hAnsi="Arial" w:cs="Arial"/>
                <w:sz w:val="18"/>
                <w:szCs w:val="18"/>
              </w:rPr>
              <w:t>Gride</w:t>
            </w:r>
            <w:proofErr w:type="spellEnd"/>
            <w:r w:rsidRPr="005C6B6A">
              <w:rPr>
                <w:rFonts w:ascii="Arial" w:hAnsi="Arial" w:cs="Arial"/>
                <w:sz w:val="18"/>
                <w:szCs w:val="18"/>
              </w:rPr>
              <w:t xml:space="preserve"> de Q30 alumínio para fixação da luz compatível com o palco5x5 </w:t>
            </w:r>
            <w:proofErr w:type="spellStart"/>
            <w:r w:rsidRPr="005C6B6A">
              <w:rPr>
                <w:rFonts w:ascii="Arial" w:hAnsi="Arial" w:cs="Arial"/>
                <w:sz w:val="18"/>
                <w:szCs w:val="18"/>
              </w:rPr>
              <w:t>mts</w:t>
            </w:r>
            <w:proofErr w:type="spellEnd"/>
            <w:r w:rsidRPr="005C6B6A">
              <w:rPr>
                <w:rFonts w:ascii="Arial" w:hAnsi="Arial" w:cs="Arial"/>
                <w:sz w:val="18"/>
                <w:szCs w:val="18"/>
              </w:rPr>
              <w:t xml:space="preserve"> com 4 linhas</w:t>
            </w:r>
          </w:p>
          <w:p w14:paraId="774322AD" w14:textId="77777777" w:rsidR="00E56768" w:rsidRPr="005C6B6A" w:rsidRDefault="00E56768" w:rsidP="000B409A">
            <w:pPr>
              <w:ind w:left="0" w:hanging="2"/>
              <w:rPr>
                <w:rFonts w:ascii="Arial" w:hAnsi="Arial" w:cs="Arial"/>
                <w:sz w:val="18"/>
                <w:szCs w:val="18"/>
              </w:rPr>
            </w:pPr>
            <w:r>
              <w:rPr>
                <w:rFonts w:ascii="Arial" w:hAnsi="Arial" w:cs="Arial"/>
                <w:sz w:val="18"/>
                <w:szCs w:val="18"/>
              </w:rPr>
              <w:t xml:space="preserve">- </w:t>
            </w:r>
            <w:r w:rsidRPr="00740ACC">
              <w:rPr>
                <w:sz w:val="18"/>
              </w:rPr>
              <w:t>CABO FLEXIVEL DE 16MM COM ISOLAÇÃO DE 1KV PRETO</w:t>
            </w:r>
          </w:p>
          <w:p w14:paraId="65962FD2" w14:textId="77777777" w:rsidR="00E56768" w:rsidRPr="005C6B6A" w:rsidRDefault="00E56768" w:rsidP="000B409A">
            <w:pPr>
              <w:ind w:left="0" w:hanging="2"/>
              <w:rPr>
                <w:rFonts w:ascii="Arial" w:hAnsi="Arial" w:cs="Arial"/>
                <w:sz w:val="18"/>
                <w:szCs w:val="18"/>
              </w:rPr>
            </w:pPr>
            <w:r w:rsidRPr="005C6B6A">
              <w:rPr>
                <w:rFonts w:ascii="Arial" w:hAnsi="Arial" w:cs="Arial"/>
                <w:sz w:val="18"/>
                <w:szCs w:val="18"/>
              </w:rPr>
              <w:t>–</w:t>
            </w:r>
            <w:proofErr w:type="spellStart"/>
            <w:r w:rsidRPr="005C6B6A">
              <w:rPr>
                <w:rFonts w:ascii="Arial" w:hAnsi="Arial" w:cs="Arial"/>
                <w:sz w:val="18"/>
                <w:szCs w:val="18"/>
              </w:rPr>
              <w:t>Mainpower</w:t>
            </w:r>
            <w:proofErr w:type="spellEnd"/>
            <w:r w:rsidRPr="005C6B6A">
              <w:rPr>
                <w:rFonts w:ascii="Arial" w:hAnsi="Arial" w:cs="Arial"/>
                <w:sz w:val="18"/>
                <w:szCs w:val="18"/>
              </w:rPr>
              <w:t xml:space="preserve"> aterrado </w:t>
            </w:r>
          </w:p>
        </w:tc>
      </w:tr>
      <w:tr w:rsidR="00B819AD" w:rsidRPr="005C6B6A" w14:paraId="4E8852CE" w14:textId="77777777" w:rsidTr="00347848">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45B894D9" w14:textId="77777777" w:rsidR="00B819AD" w:rsidRPr="005C6B6A" w:rsidRDefault="00B819AD" w:rsidP="00B819AD">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553311E3" w14:textId="77777777" w:rsidR="00B819AD" w:rsidRPr="005C6B6A" w:rsidRDefault="00B819AD" w:rsidP="00B819AD">
            <w:pPr>
              <w:ind w:left="0" w:hanging="2"/>
              <w:jc w:val="center"/>
              <w:rPr>
                <w:rStyle w:val="nfaseSutil"/>
                <w:b/>
                <w:bCs/>
                <w:i w:val="0"/>
                <w:iCs w:val="0"/>
                <w:color w:val="00000A"/>
                <w:sz w:val="18"/>
                <w:szCs w:val="18"/>
              </w:rPr>
            </w:pPr>
            <w:r w:rsidRPr="005C6B6A">
              <w:rPr>
                <w:rStyle w:val="nfaseSutil"/>
                <w:b/>
                <w:bCs/>
                <w:color w:val="00000A"/>
                <w:sz w:val="18"/>
                <w:szCs w:val="18"/>
              </w:rPr>
              <w:t>0</w:t>
            </w:r>
            <w:r>
              <w:rPr>
                <w:rStyle w:val="nfaseSutil"/>
                <w:b/>
                <w:bCs/>
                <w:color w:val="00000A"/>
                <w:sz w:val="18"/>
                <w:szCs w:val="18"/>
              </w:rPr>
              <w:t>3</w:t>
            </w:r>
          </w:p>
          <w:p w14:paraId="23420F21" w14:textId="77777777" w:rsidR="00B819AD" w:rsidRPr="005C6B6A" w:rsidRDefault="00B819AD" w:rsidP="00B819AD">
            <w:pPr>
              <w:ind w:left="0" w:hanging="2"/>
              <w:rPr>
                <w:rStyle w:val="nfaseSutil"/>
                <w:b/>
                <w:bCs/>
                <w:color w:val="00000A"/>
                <w:sz w:val="18"/>
                <w:szCs w:val="18"/>
              </w:rPr>
            </w:pP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384B1A6A" w14:textId="77777777" w:rsidR="00B819AD" w:rsidRPr="005C6B6A" w:rsidRDefault="00B819AD" w:rsidP="00B819AD">
            <w:pPr>
              <w:ind w:left="0" w:hanging="2"/>
              <w:rPr>
                <w:rFonts w:ascii="Arial" w:hAnsi="Arial" w:cs="Arial"/>
                <w:b/>
                <w:sz w:val="18"/>
                <w:szCs w:val="18"/>
              </w:rPr>
            </w:pPr>
            <w:r w:rsidRPr="005C6B6A">
              <w:rPr>
                <w:rFonts w:ascii="Arial" w:hAnsi="Arial" w:cs="Arial"/>
                <w:b/>
                <w:sz w:val="18"/>
                <w:szCs w:val="18"/>
              </w:rPr>
              <w:t>SISTEMA DE TORRES DE DELAY:</w:t>
            </w:r>
          </w:p>
          <w:p w14:paraId="34411B8A" w14:textId="77777777" w:rsidR="00B819AD" w:rsidRPr="005C6B6A" w:rsidRDefault="00B819AD" w:rsidP="00B819AD">
            <w:pPr>
              <w:ind w:left="0" w:hanging="2"/>
              <w:rPr>
                <w:rFonts w:ascii="Arial" w:hAnsi="Arial" w:cs="Arial"/>
                <w:sz w:val="18"/>
                <w:szCs w:val="18"/>
              </w:rPr>
            </w:pPr>
            <w:r w:rsidRPr="005C6B6A">
              <w:rPr>
                <w:rFonts w:ascii="Arial" w:hAnsi="Arial" w:cs="Arial"/>
                <w:sz w:val="18"/>
                <w:szCs w:val="18"/>
              </w:rPr>
              <w:t>As torres de Delay são estruturas montadas a uma certa distância dos palcos para a instalação de equipamentos de som do evento. As torres de delay garantem maior qualidade na propagação do som.</w:t>
            </w:r>
          </w:p>
          <w:p w14:paraId="40CA5E77" w14:textId="77777777" w:rsidR="00B819AD" w:rsidRPr="005C6B6A" w:rsidRDefault="00B819AD" w:rsidP="00B819AD">
            <w:pPr>
              <w:ind w:left="0" w:hanging="2"/>
              <w:rPr>
                <w:rFonts w:ascii="Arial" w:hAnsi="Arial" w:cs="Arial"/>
                <w:sz w:val="18"/>
                <w:szCs w:val="18"/>
              </w:rPr>
            </w:pPr>
            <w:r w:rsidRPr="005C6B6A">
              <w:rPr>
                <w:rFonts w:ascii="Arial" w:hAnsi="Arial" w:cs="Arial"/>
                <w:sz w:val="18"/>
                <w:szCs w:val="18"/>
              </w:rPr>
              <w:t xml:space="preserve">05 torres calculadas em tempo de atraso por delay composto com estrutura com  3mts de altura </w:t>
            </w:r>
          </w:p>
          <w:p w14:paraId="2E96D333" w14:textId="77777777" w:rsidR="00B819AD" w:rsidRPr="005C6B6A" w:rsidRDefault="00B819AD" w:rsidP="00B819AD">
            <w:pPr>
              <w:ind w:left="0" w:hanging="2"/>
              <w:rPr>
                <w:rFonts w:ascii="Arial" w:hAnsi="Arial" w:cs="Arial"/>
                <w:sz w:val="18"/>
                <w:szCs w:val="18"/>
              </w:rPr>
            </w:pPr>
            <w:proofErr w:type="spellStart"/>
            <w:r w:rsidRPr="005C6B6A">
              <w:rPr>
                <w:rFonts w:ascii="Arial" w:hAnsi="Arial" w:cs="Arial"/>
                <w:sz w:val="18"/>
                <w:szCs w:val="18"/>
              </w:rPr>
              <w:t>distribuidas</w:t>
            </w:r>
            <w:proofErr w:type="spellEnd"/>
            <w:r w:rsidRPr="005C6B6A">
              <w:rPr>
                <w:rFonts w:ascii="Arial" w:hAnsi="Arial" w:cs="Arial"/>
                <w:sz w:val="18"/>
                <w:szCs w:val="18"/>
              </w:rPr>
              <w:t xml:space="preserve"> por 100mts a partir do palco central. </w:t>
            </w:r>
          </w:p>
          <w:p w14:paraId="6B310871" w14:textId="77777777" w:rsidR="00B819AD" w:rsidRPr="005C6B6A" w:rsidRDefault="00B819AD" w:rsidP="00B819AD">
            <w:pPr>
              <w:ind w:left="0" w:hanging="2"/>
              <w:rPr>
                <w:rFonts w:ascii="Arial" w:hAnsi="Arial" w:cs="Arial"/>
                <w:sz w:val="18"/>
                <w:szCs w:val="18"/>
              </w:rPr>
            </w:pPr>
            <w:r w:rsidRPr="005C6B6A">
              <w:rPr>
                <w:rFonts w:ascii="Arial" w:hAnsi="Arial" w:cs="Arial"/>
                <w:sz w:val="18"/>
                <w:szCs w:val="18"/>
              </w:rPr>
              <w:t>por torre:</w:t>
            </w:r>
          </w:p>
          <w:p w14:paraId="531DCABD" w14:textId="77777777" w:rsidR="00B819AD" w:rsidRPr="005C6B6A" w:rsidRDefault="00B819AD" w:rsidP="00B819AD">
            <w:pPr>
              <w:ind w:left="0" w:hanging="2"/>
              <w:rPr>
                <w:rFonts w:ascii="Arial" w:hAnsi="Arial" w:cs="Arial"/>
                <w:sz w:val="18"/>
                <w:szCs w:val="18"/>
              </w:rPr>
            </w:pPr>
            <w:r w:rsidRPr="005C6B6A">
              <w:rPr>
                <w:rFonts w:ascii="Arial" w:hAnsi="Arial" w:cs="Arial"/>
                <w:sz w:val="18"/>
                <w:szCs w:val="18"/>
              </w:rPr>
              <w:t>sistema de sonorização por torre composta por:</w:t>
            </w:r>
          </w:p>
          <w:p w14:paraId="38F79FE2" w14:textId="77777777" w:rsidR="00B819AD" w:rsidRPr="005C6B6A" w:rsidRDefault="00B819AD" w:rsidP="00B819AD">
            <w:pPr>
              <w:ind w:left="0" w:hanging="2"/>
              <w:rPr>
                <w:rFonts w:ascii="Arial" w:hAnsi="Arial" w:cs="Arial"/>
                <w:sz w:val="18"/>
                <w:szCs w:val="18"/>
              </w:rPr>
            </w:pPr>
            <w:r w:rsidRPr="005C6B6A">
              <w:rPr>
                <w:rFonts w:ascii="Arial" w:hAnsi="Arial" w:cs="Arial"/>
                <w:sz w:val="18"/>
                <w:szCs w:val="18"/>
              </w:rPr>
              <w:t xml:space="preserve">02 caixas de alta </w:t>
            </w:r>
            <w:proofErr w:type="spellStart"/>
            <w:r w:rsidRPr="005C6B6A">
              <w:rPr>
                <w:rFonts w:ascii="Arial" w:hAnsi="Arial" w:cs="Arial"/>
                <w:sz w:val="18"/>
                <w:szCs w:val="18"/>
              </w:rPr>
              <w:t>frequencia</w:t>
            </w:r>
            <w:proofErr w:type="spellEnd"/>
            <w:r w:rsidRPr="005C6B6A">
              <w:rPr>
                <w:rFonts w:ascii="Arial" w:hAnsi="Arial" w:cs="Arial"/>
                <w:sz w:val="18"/>
                <w:szCs w:val="18"/>
              </w:rPr>
              <w:t>, resposta de 100hz a 16.000hz</w:t>
            </w:r>
          </w:p>
          <w:p w14:paraId="0EBD782C" w14:textId="77777777" w:rsidR="00B819AD" w:rsidRPr="005C6B6A" w:rsidRDefault="00B819AD" w:rsidP="00B819AD">
            <w:pPr>
              <w:ind w:left="0" w:hanging="2"/>
              <w:rPr>
                <w:rFonts w:ascii="Arial" w:hAnsi="Arial" w:cs="Arial"/>
                <w:sz w:val="18"/>
                <w:szCs w:val="18"/>
              </w:rPr>
            </w:pPr>
            <w:r w:rsidRPr="005C6B6A">
              <w:rPr>
                <w:rFonts w:ascii="Arial" w:hAnsi="Arial" w:cs="Arial"/>
                <w:sz w:val="18"/>
                <w:szCs w:val="18"/>
              </w:rPr>
              <w:t>02 caixas de sub grave com resposta de 35hz a 100hz</w:t>
            </w:r>
          </w:p>
          <w:p w14:paraId="15B7E603" w14:textId="77777777" w:rsidR="00B819AD" w:rsidRPr="005C6B6A" w:rsidRDefault="00B819AD" w:rsidP="00B819AD">
            <w:pPr>
              <w:ind w:left="0" w:hanging="2"/>
              <w:rPr>
                <w:rFonts w:ascii="Arial" w:hAnsi="Arial" w:cs="Arial"/>
                <w:sz w:val="18"/>
                <w:szCs w:val="18"/>
              </w:rPr>
            </w:pPr>
            <w:r w:rsidRPr="005C6B6A">
              <w:rPr>
                <w:rFonts w:ascii="Arial" w:hAnsi="Arial" w:cs="Arial"/>
                <w:sz w:val="18"/>
                <w:szCs w:val="18"/>
              </w:rPr>
              <w:t xml:space="preserve">amplificação </w:t>
            </w:r>
            <w:proofErr w:type="spellStart"/>
            <w:r w:rsidRPr="005C6B6A">
              <w:rPr>
                <w:rFonts w:ascii="Arial" w:hAnsi="Arial" w:cs="Arial"/>
                <w:sz w:val="18"/>
                <w:szCs w:val="18"/>
              </w:rPr>
              <w:t>compativel</w:t>
            </w:r>
            <w:proofErr w:type="spellEnd"/>
            <w:r w:rsidRPr="005C6B6A">
              <w:rPr>
                <w:rFonts w:ascii="Arial" w:hAnsi="Arial" w:cs="Arial"/>
                <w:sz w:val="18"/>
                <w:szCs w:val="18"/>
              </w:rPr>
              <w:t xml:space="preserve"> em potencia </w:t>
            </w:r>
          </w:p>
          <w:p w14:paraId="4AFFB324" w14:textId="77777777" w:rsidR="00B819AD" w:rsidRPr="005C6B6A" w:rsidRDefault="00B819AD" w:rsidP="00B819AD">
            <w:pPr>
              <w:ind w:left="0" w:hanging="2"/>
              <w:rPr>
                <w:rFonts w:ascii="Arial" w:hAnsi="Arial" w:cs="Arial"/>
                <w:sz w:val="18"/>
                <w:szCs w:val="18"/>
              </w:rPr>
            </w:pPr>
            <w:r w:rsidRPr="005C6B6A">
              <w:rPr>
                <w:rFonts w:ascii="Arial" w:hAnsi="Arial" w:cs="Arial"/>
                <w:sz w:val="18"/>
                <w:szCs w:val="18"/>
              </w:rPr>
              <w:t>processador digital para ajuste de tempo</w:t>
            </w:r>
          </w:p>
        </w:tc>
      </w:tr>
    </w:tbl>
    <w:p w14:paraId="5EDD83CC" w14:textId="77777777" w:rsidR="00A80EB9" w:rsidRDefault="00A80EB9">
      <w:pPr>
        <w:ind w:left="0" w:right="3" w:hanging="2"/>
        <w:jc w:val="both"/>
        <w:rPr>
          <w:rFonts w:ascii="Arial" w:eastAsia="Arial" w:hAnsi="Arial" w:cs="Arial"/>
          <w:color w:val="000000"/>
          <w:sz w:val="18"/>
          <w:szCs w:val="18"/>
        </w:rPr>
      </w:pPr>
    </w:p>
    <w:tbl>
      <w:tblPr>
        <w:tblW w:w="9791" w:type="dxa"/>
        <w:tblInd w:w="-1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A80EB9" w:rsidRPr="005C6B6A" w14:paraId="316D1411" w14:textId="77777777" w:rsidTr="000B409A">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73161694" w14:textId="77777777" w:rsidR="00A80EB9" w:rsidRPr="005C6B6A" w:rsidRDefault="00A80EB9" w:rsidP="000B409A">
            <w:pPr>
              <w:ind w:left="0" w:hanging="2"/>
              <w:jc w:val="center"/>
              <w:rPr>
                <w:rFonts w:ascii="Arial" w:hAnsi="Arial" w:cs="Arial"/>
                <w:b/>
                <w:sz w:val="18"/>
                <w:szCs w:val="18"/>
              </w:rPr>
            </w:pPr>
            <w:r w:rsidRPr="005C6B6A">
              <w:rPr>
                <w:rFonts w:ascii="Calibri" w:hAnsi="Calibri"/>
                <w:b/>
                <w:sz w:val="22"/>
              </w:rPr>
              <w:lastRenderedPageBreak/>
              <w:t>LOTE 03</w:t>
            </w:r>
          </w:p>
        </w:tc>
      </w:tr>
      <w:tr w:rsidR="00A80EB9" w:rsidRPr="005C6B6A" w14:paraId="58F8E6C3" w14:textId="77777777" w:rsidTr="000B409A">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40A7A405" w14:textId="77777777" w:rsidR="00A80EB9" w:rsidRPr="005C6B6A" w:rsidRDefault="00A80EB9" w:rsidP="000B409A">
            <w:pPr>
              <w:ind w:left="0" w:hanging="2"/>
              <w:jc w:val="center"/>
              <w:rPr>
                <w:rFonts w:ascii="Arial" w:hAnsi="Arial" w:cs="Arial"/>
                <w:sz w:val="18"/>
                <w:szCs w:val="18"/>
              </w:rPr>
            </w:pPr>
            <w:r w:rsidRPr="005C6B6A">
              <w:rPr>
                <w:rStyle w:val="nfaseSutil"/>
                <w:b/>
                <w:bCs/>
                <w:color w:val="00000A"/>
                <w:sz w:val="18"/>
                <w:szCs w:val="18"/>
              </w:rPr>
              <w:t>ITEM 01</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7A4C3778" w14:textId="77777777" w:rsidR="00A80EB9" w:rsidRPr="005C6B6A" w:rsidRDefault="00A80EB9" w:rsidP="000B409A">
            <w:pPr>
              <w:tabs>
                <w:tab w:val="center" w:pos="4252"/>
                <w:tab w:val="right" w:pos="8504"/>
              </w:tabs>
              <w:ind w:left="0" w:hanging="2"/>
              <w:jc w:val="both"/>
              <w:rPr>
                <w:rFonts w:ascii="Arial" w:hAnsi="Arial" w:cs="Arial"/>
                <w:sz w:val="18"/>
                <w:szCs w:val="18"/>
              </w:rPr>
            </w:pPr>
            <w:r w:rsidRPr="005C6B6A">
              <w:rPr>
                <w:rFonts w:ascii="Arial" w:hAnsi="Arial" w:cs="Arial"/>
                <w:sz w:val="18"/>
                <w:szCs w:val="18"/>
              </w:rPr>
              <w:t>Locação/Dia de Banheiro químico individual, portátil, com entrega, manutenção diária e recolhimento. Material: Polietileno ou material similar, com teto translúcido, dimensões mínimas de 1,10m de frente x 1,10m de fundo x 2,10 de altura, composto de caixa de dejeto, porta papel higiênico, fechamento com identificação: livre/ocupado, para uso do público. É obrigatório conter a licença de autorização pelo INEA.</w:t>
            </w:r>
          </w:p>
        </w:tc>
      </w:tr>
    </w:tbl>
    <w:p w14:paraId="5FB99D88" w14:textId="77777777" w:rsidR="00A80EB9" w:rsidRDefault="00A80EB9">
      <w:pPr>
        <w:ind w:left="0" w:right="3" w:hanging="2"/>
        <w:jc w:val="both"/>
        <w:rPr>
          <w:rFonts w:ascii="Arial" w:eastAsia="Arial" w:hAnsi="Arial" w:cs="Arial"/>
          <w:color w:val="000000"/>
          <w:sz w:val="18"/>
          <w:szCs w:val="18"/>
        </w:rPr>
      </w:pPr>
    </w:p>
    <w:tbl>
      <w:tblPr>
        <w:tblW w:w="9791" w:type="dxa"/>
        <w:tblInd w:w="-1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A80EB9" w:rsidRPr="005C6B6A" w14:paraId="3A78CC15" w14:textId="77777777" w:rsidTr="000B409A">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6EDD4A50" w14:textId="77777777" w:rsidR="00A80EB9" w:rsidRPr="005C6B6A" w:rsidRDefault="00A80EB9" w:rsidP="000B409A">
            <w:pPr>
              <w:pStyle w:val="PargrafodaLista"/>
              <w:ind w:left="0" w:hanging="2"/>
              <w:jc w:val="center"/>
              <w:rPr>
                <w:shd w:val="clear" w:color="auto" w:fill="FFFFFF"/>
              </w:rPr>
            </w:pPr>
            <w:r w:rsidRPr="005C6B6A">
              <w:rPr>
                <w:rFonts w:ascii="Calibri" w:hAnsi="Calibri"/>
                <w:b/>
                <w:sz w:val="22"/>
              </w:rPr>
              <w:t>LOTE 04</w:t>
            </w:r>
          </w:p>
        </w:tc>
      </w:tr>
      <w:tr w:rsidR="00A80EB9" w:rsidRPr="005C6B6A" w14:paraId="3FF8EDE9" w14:textId="77777777" w:rsidTr="000B409A">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473A268F" w14:textId="77777777" w:rsidR="00A80EB9" w:rsidRPr="005C6B6A" w:rsidRDefault="00A80EB9" w:rsidP="000B409A">
            <w:pPr>
              <w:tabs>
                <w:tab w:val="center" w:pos="4252"/>
                <w:tab w:val="right" w:pos="8504"/>
              </w:tabs>
              <w:ind w:left="0" w:hanging="2"/>
              <w:jc w:val="center"/>
              <w:rPr>
                <w:rFonts w:ascii="Arial" w:hAnsi="Arial" w:cs="Arial"/>
                <w:sz w:val="18"/>
                <w:szCs w:val="18"/>
              </w:rPr>
            </w:pPr>
            <w:r w:rsidRPr="005C6B6A">
              <w:rPr>
                <w:rStyle w:val="nfaseSutil"/>
                <w:b/>
                <w:bCs/>
                <w:color w:val="00000A"/>
                <w:sz w:val="18"/>
                <w:szCs w:val="18"/>
              </w:rPr>
              <w:t>ITEM 01</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1CE60921" w14:textId="77777777" w:rsidR="00A80EB9" w:rsidRPr="005C6B6A" w:rsidRDefault="00A80EB9" w:rsidP="000B409A">
            <w:pPr>
              <w:tabs>
                <w:tab w:val="center" w:pos="4252"/>
                <w:tab w:val="right" w:pos="8504"/>
              </w:tabs>
              <w:ind w:left="0" w:hanging="2"/>
              <w:jc w:val="both"/>
              <w:rPr>
                <w:rFonts w:ascii="Arial" w:hAnsi="Arial" w:cs="Arial"/>
                <w:sz w:val="18"/>
                <w:szCs w:val="18"/>
              </w:rPr>
            </w:pPr>
            <w:r w:rsidRPr="005C6B6A">
              <w:rPr>
                <w:rFonts w:ascii="Arial" w:hAnsi="Arial" w:cs="Arial"/>
                <w:sz w:val="18"/>
                <w:szCs w:val="18"/>
              </w:rPr>
              <w:t xml:space="preserve">Contratação de pessoal para efetuar a limpeza do local do evento. </w:t>
            </w:r>
            <w:bookmarkStart w:id="4" w:name="_Hlk171064522"/>
            <w:r w:rsidRPr="005C6B6A">
              <w:rPr>
                <w:rFonts w:ascii="Arial" w:hAnsi="Arial" w:cs="Arial"/>
                <w:sz w:val="18"/>
                <w:szCs w:val="18"/>
              </w:rPr>
              <w:t>O serviço consiste em recolher resíduos sólidos durante o evento, acondicionando-os e lixeiras dispostas no local. Deverá manter uma equipe para efetuar a limpeza após o término do evento</w:t>
            </w:r>
            <w:bookmarkEnd w:id="4"/>
            <w:r w:rsidRPr="005C6B6A">
              <w:rPr>
                <w:rFonts w:ascii="Arial" w:hAnsi="Arial" w:cs="Arial"/>
                <w:sz w:val="18"/>
                <w:szCs w:val="18"/>
              </w:rPr>
              <w:t>. Fica sob responsabilidade da contratada o fornecimento de equipamentos, EPI e uniforme ao pessoal e todo material  necessário para limpeza.</w:t>
            </w:r>
          </w:p>
        </w:tc>
      </w:tr>
    </w:tbl>
    <w:p w14:paraId="4BCBE2F4" w14:textId="77777777" w:rsidR="00A80EB9" w:rsidRDefault="00A80EB9">
      <w:pPr>
        <w:ind w:left="0" w:right="3" w:hanging="2"/>
        <w:jc w:val="both"/>
        <w:rPr>
          <w:rFonts w:ascii="Arial" w:eastAsia="Arial" w:hAnsi="Arial" w:cs="Arial"/>
          <w:color w:val="000000"/>
          <w:sz w:val="18"/>
          <w:szCs w:val="18"/>
        </w:rPr>
      </w:pPr>
    </w:p>
    <w:tbl>
      <w:tblPr>
        <w:tblW w:w="9791" w:type="dxa"/>
        <w:tblInd w:w="-1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A80EB9" w:rsidRPr="005C6B6A" w14:paraId="79023140" w14:textId="77777777" w:rsidTr="000B409A">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67CE8647" w14:textId="77777777" w:rsidR="00A80EB9" w:rsidRPr="005C6B6A" w:rsidRDefault="00A80EB9" w:rsidP="000B409A">
            <w:pPr>
              <w:tabs>
                <w:tab w:val="center" w:pos="4252"/>
                <w:tab w:val="right" w:pos="8504"/>
              </w:tabs>
              <w:ind w:left="0" w:hanging="2"/>
              <w:jc w:val="center"/>
              <w:rPr>
                <w:rFonts w:ascii="Arial" w:hAnsi="Arial" w:cs="Arial"/>
                <w:sz w:val="18"/>
                <w:szCs w:val="18"/>
              </w:rPr>
            </w:pPr>
            <w:r w:rsidRPr="005C6B6A">
              <w:rPr>
                <w:rFonts w:ascii="Calibri" w:hAnsi="Calibri"/>
                <w:b/>
                <w:sz w:val="22"/>
              </w:rPr>
              <w:t>LOTE 05</w:t>
            </w:r>
          </w:p>
        </w:tc>
      </w:tr>
      <w:tr w:rsidR="00A80EB9" w:rsidRPr="005C6B6A" w14:paraId="6B3304D7" w14:textId="77777777" w:rsidTr="000B409A">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64284DD2" w14:textId="77777777" w:rsidR="00A80EB9" w:rsidRPr="005C6B6A" w:rsidRDefault="00A80EB9" w:rsidP="000B409A">
            <w:pPr>
              <w:ind w:left="0" w:hanging="2"/>
              <w:jc w:val="center"/>
              <w:rPr>
                <w:rFonts w:ascii="Arial" w:hAnsi="Arial" w:cs="Arial"/>
                <w:sz w:val="18"/>
                <w:szCs w:val="18"/>
              </w:rPr>
            </w:pPr>
            <w:r w:rsidRPr="005C6B6A">
              <w:rPr>
                <w:rStyle w:val="nfaseSutil"/>
                <w:b/>
                <w:bCs/>
                <w:color w:val="00000A"/>
                <w:sz w:val="18"/>
                <w:szCs w:val="18"/>
              </w:rPr>
              <w:t>ITEM 01</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793E6EF1" w14:textId="77777777" w:rsidR="00A80EB9" w:rsidRPr="005C6B6A" w:rsidRDefault="00A80EB9" w:rsidP="000B409A">
            <w:pPr>
              <w:tabs>
                <w:tab w:val="center" w:pos="4252"/>
                <w:tab w:val="right" w:pos="8504"/>
              </w:tabs>
              <w:ind w:left="0" w:hanging="2"/>
              <w:jc w:val="both"/>
              <w:rPr>
                <w:rFonts w:ascii="Arial" w:hAnsi="Arial" w:cs="Arial"/>
                <w:sz w:val="18"/>
                <w:szCs w:val="18"/>
              </w:rPr>
            </w:pPr>
            <w:r w:rsidRPr="005C6B6A">
              <w:rPr>
                <w:rFonts w:ascii="Arial" w:hAnsi="Arial" w:cs="Arial"/>
                <w:sz w:val="18"/>
                <w:szCs w:val="18"/>
              </w:rPr>
              <w:t>Contratação de pessoal de apoio</w:t>
            </w:r>
            <w:r>
              <w:rPr>
                <w:rFonts w:ascii="Arial" w:hAnsi="Arial" w:cs="Arial"/>
                <w:sz w:val="18"/>
                <w:szCs w:val="18"/>
              </w:rPr>
              <w:t xml:space="preserve"> e segurança</w:t>
            </w:r>
            <w:r w:rsidRPr="005C6B6A">
              <w:rPr>
                <w:rFonts w:ascii="Arial" w:hAnsi="Arial" w:cs="Arial"/>
                <w:sz w:val="18"/>
                <w:szCs w:val="18"/>
              </w:rPr>
              <w:t xml:space="preserve"> de palco e evento, para auxiliar na organização do espaço onde acontecerá o show ao vivo, dando suporte na organização do local</w:t>
            </w:r>
            <w:r>
              <w:rPr>
                <w:rFonts w:ascii="Arial" w:hAnsi="Arial" w:cs="Arial"/>
                <w:sz w:val="18"/>
                <w:szCs w:val="18"/>
              </w:rPr>
              <w:t>,</w:t>
            </w:r>
            <w:r w:rsidRPr="005C6B6A">
              <w:rPr>
                <w:rFonts w:ascii="Arial" w:hAnsi="Arial" w:cs="Arial"/>
                <w:sz w:val="18"/>
                <w:szCs w:val="18"/>
              </w:rPr>
              <w:t xml:space="preserve"> </w:t>
            </w:r>
            <w:r>
              <w:rPr>
                <w:rFonts w:ascii="Arial" w:hAnsi="Arial" w:cs="Arial"/>
                <w:sz w:val="18"/>
                <w:szCs w:val="18"/>
              </w:rPr>
              <w:t xml:space="preserve">além de </w:t>
            </w:r>
            <w:r w:rsidRPr="00AD2BA7">
              <w:rPr>
                <w:rFonts w:ascii="Arial" w:hAnsi="Arial" w:cs="Arial"/>
                <w:sz w:val="18"/>
                <w:szCs w:val="18"/>
              </w:rPr>
              <w:t xml:space="preserve"> fornecer apoio durante</w:t>
            </w:r>
            <w:r>
              <w:rPr>
                <w:rFonts w:ascii="Arial" w:hAnsi="Arial" w:cs="Arial"/>
                <w:sz w:val="18"/>
                <w:szCs w:val="18"/>
              </w:rPr>
              <w:t xml:space="preserve"> a</w:t>
            </w:r>
            <w:r w:rsidRPr="00AD2BA7">
              <w:rPr>
                <w:rFonts w:ascii="Arial" w:hAnsi="Arial" w:cs="Arial"/>
                <w:sz w:val="18"/>
                <w:szCs w:val="18"/>
              </w:rPr>
              <w:t xml:space="preserve"> entrada e saída </w:t>
            </w:r>
            <w:r>
              <w:rPr>
                <w:rFonts w:ascii="Arial" w:hAnsi="Arial" w:cs="Arial"/>
                <w:sz w:val="18"/>
                <w:szCs w:val="18"/>
              </w:rPr>
              <w:t>do público</w:t>
            </w:r>
            <w:r w:rsidRPr="00AD2BA7">
              <w:rPr>
                <w:rFonts w:ascii="Arial" w:hAnsi="Arial" w:cs="Arial"/>
                <w:sz w:val="18"/>
                <w:szCs w:val="18"/>
              </w:rPr>
              <w:t>; monitorar toda a área do</w:t>
            </w:r>
            <w:r>
              <w:rPr>
                <w:rFonts w:ascii="Arial" w:hAnsi="Arial" w:cs="Arial"/>
                <w:sz w:val="18"/>
                <w:szCs w:val="18"/>
              </w:rPr>
              <w:t xml:space="preserve"> </w:t>
            </w:r>
            <w:r w:rsidRPr="00AD2BA7">
              <w:rPr>
                <w:rFonts w:ascii="Arial" w:hAnsi="Arial" w:cs="Arial"/>
                <w:sz w:val="18"/>
                <w:szCs w:val="18"/>
              </w:rPr>
              <w:t>evento, evitando acesso de pessoas que ofereçam riscos ao bem-estar dos públicos participantes</w:t>
            </w:r>
            <w:r>
              <w:rPr>
                <w:rFonts w:ascii="Arial" w:hAnsi="Arial" w:cs="Arial"/>
                <w:sz w:val="18"/>
                <w:szCs w:val="18"/>
              </w:rPr>
              <w:t>.</w:t>
            </w:r>
          </w:p>
        </w:tc>
      </w:tr>
    </w:tbl>
    <w:p w14:paraId="1F4D9E86" w14:textId="77777777" w:rsidR="00A80EB9" w:rsidRDefault="00A80EB9">
      <w:pPr>
        <w:ind w:left="0" w:right="3" w:hanging="2"/>
        <w:jc w:val="both"/>
        <w:rPr>
          <w:rFonts w:ascii="Arial" w:eastAsia="Arial" w:hAnsi="Arial" w:cs="Arial"/>
          <w:color w:val="000000"/>
          <w:sz w:val="18"/>
          <w:szCs w:val="18"/>
        </w:rPr>
      </w:pPr>
    </w:p>
    <w:tbl>
      <w:tblPr>
        <w:tblW w:w="9791" w:type="dxa"/>
        <w:tblInd w:w="-1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A80EB9" w14:paraId="195EEDE4" w14:textId="77777777" w:rsidTr="000B409A">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7FC73C3D" w14:textId="77777777" w:rsidR="00A80EB9" w:rsidRDefault="00A80EB9" w:rsidP="000B409A">
            <w:pPr>
              <w:ind w:left="0" w:hanging="2"/>
              <w:jc w:val="center"/>
              <w:rPr>
                <w:rFonts w:ascii="Arial" w:eastAsia="Arial" w:hAnsi="Arial" w:cs="Arial"/>
                <w:b/>
                <w:sz w:val="18"/>
                <w:szCs w:val="18"/>
              </w:rPr>
            </w:pPr>
            <w:r>
              <w:rPr>
                <w:rFonts w:ascii="Arial" w:eastAsia="Arial" w:hAnsi="Arial" w:cs="Arial"/>
                <w:b/>
                <w:sz w:val="18"/>
                <w:szCs w:val="18"/>
              </w:rPr>
              <w:t>LOTE 08</w:t>
            </w:r>
          </w:p>
        </w:tc>
      </w:tr>
      <w:tr w:rsidR="00A80EB9" w14:paraId="4ED1EE89" w14:textId="77777777" w:rsidTr="000B409A">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69D915DF" w14:textId="77777777" w:rsidR="00A80EB9" w:rsidRPr="005C6B6A" w:rsidRDefault="00A80EB9" w:rsidP="000B409A">
            <w:pPr>
              <w:ind w:left="0" w:hanging="2"/>
              <w:jc w:val="center"/>
              <w:rPr>
                <w:rStyle w:val="nfaseSutil"/>
                <w:b/>
                <w:bCs/>
                <w:color w:val="00000A"/>
                <w:sz w:val="18"/>
                <w:szCs w:val="18"/>
              </w:rPr>
            </w:pPr>
            <w:r w:rsidRPr="005C6B6A">
              <w:rPr>
                <w:rStyle w:val="nfaseSutil"/>
                <w:b/>
                <w:bCs/>
                <w:color w:val="00000A"/>
                <w:sz w:val="18"/>
                <w:szCs w:val="18"/>
              </w:rPr>
              <w:t>ITEM 01</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4829083E" w14:textId="77777777" w:rsidR="00A80EB9" w:rsidRDefault="00A80EB9" w:rsidP="000B409A">
            <w:pPr>
              <w:ind w:left="0" w:hanging="2"/>
              <w:rPr>
                <w:rFonts w:ascii="Arial" w:eastAsia="Arial" w:hAnsi="Arial" w:cs="Arial"/>
                <w:sz w:val="18"/>
                <w:szCs w:val="18"/>
              </w:rPr>
            </w:pPr>
            <w:r>
              <w:rPr>
                <w:rFonts w:ascii="Arial" w:eastAsia="Arial" w:hAnsi="Arial" w:cs="Arial"/>
                <w:b/>
                <w:sz w:val="18"/>
                <w:szCs w:val="18"/>
              </w:rPr>
              <w:t>PALCO CONCHA:</w:t>
            </w:r>
            <w:r>
              <w:rPr>
                <w:rFonts w:ascii="Arial" w:eastAsia="Arial" w:hAnsi="Arial" w:cs="Arial"/>
                <w:sz w:val="18"/>
                <w:szCs w:val="18"/>
              </w:rPr>
              <w:t xml:space="preserve"> </w:t>
            </w:r>
          </w:p>
          <w:p w14:paraId="692E1281" w14:textId="77777777" w:rsidR="00A80EB9" w:rsidRDefault="00A80EB9" w:rsidP="000B409A">
            <w:pPr>
              <w:ind w:left="0" w:hanging="2"/>
              <w:rPr>
                <w:rFonts w:ascii="Arial" w:eastAsia="Arial" w:hAnsi="Arial" w:cs="Arial"/>
                <w:sz w:val="18"/>
                <w:szCs w:val="18"/>
              </w:rPr>
            </w:pPr>
            <w:r>
              <w:rPr>
                <w:rFonts w:ascii="Arial" w:eastAsia="Arial" w:hAnsi="Arial" w:cs="Arial"/>
                <w:sz w:val="18"/>
                <w:szCs w:val="18"/>
              </w:rPr>
              <w:t>Medido 18 x 14 x 09 metros de altura;</w:t>
            </w:r>
          </w:p>
          <w:p w14:paraId="2788D2DB" w14:textId="77777777" w:rsidR="00A80EB9" w:rsidRDefault="00A80EB9" w:rsidP="000B409A">
            <w:pPr>
              <w:ind w:left="0" w:hanging="2"/>
              <w:rPr>
                <w:rFonts w:ascii="Arial" w:eastAsia="Arial" w:hAnsi="Arial" w:cs="Arial"/>
                <w:sz w:val="18"/>
                <w:szCs w:val="18"/>
              </w:rPr>
            </w:pPr>
            <w:r>
              <w:rPr>
                <w:rFonts w:ascii="Arial" w:eastAsia="Arial" w:hAnsi="Arial" w:cs="Arial"/>
                <w:sz w:val="18"/>
                <w:szCs w:val="18"/>
              </w:rPr>
              <w:t xml:space="preserve">Cobertura de alumínio para eventos, construído através da junção de estruturas de alumínio de diversos formatos, produzidos com perfis estruturados, na liga astm-6351-t6 ( </w:t>
            </w:r>
            <w:proofErr w:type="spellStart"/>
            <w:r>
              <w:rPr>
                <w:rFonts w:ascii="Arial" w:eastAsia="Arial" w:hAnsi="Arial" w:cs="Arial"/>
                <w:sz w:val="18"/>
                <w:szCs w:val="18"/>
              </w:rPr>
              <w:t>nbr</w:t>
            </w:r>
            <w:proofErr w:type="spellEnd"/>
            <w:r>
              <w:rPr>
                <w:rFonts w:ascii="Arial" w:eastAsia="Arial" w:hAnsi="Arial" w:cs="Arial"/>
                <w:sz w:val="18"/>
                <w:szCs w:val="18"/>
              </w:rPr>
              <w:t xml:space="preserve"> -6834 - </w:t>
            </w:r>
            <w:proofErr w:type="spellStart"/>
            <w:r>
              <w:rPr>
                <w:rFonts w:ascii="Arial" w:eastAsia="Arial" w:hAnsi="Arial" w:cs="Arial"/>
                <w:sz w:val="18"/>
                <w:szCs w:val="18"/>
              </w:rPr>
              <w:t>nov</w:t>
            </w:r>
            <w:proofErr w:type="spellEnd"/>
            <w:r>
              <w:rPr>
                <w:rFonts w:ascii="Arial" w:eastAsia="Arial" w:hAnsi="Arial" w:cs="Arial"/>
                <w:sz w:val="18"/>
                <w:szCs w:val="18"/>
              </w:rPr>
              <w:t xml:space="preserve"> 2000/ </w:t>
            </w:r>
            <w:proofErr w:type="spellStart"/>
            <w:r>
              <w:rPr>
                <w:rFonts w:ascii="Arial" w:eastAsia="Arial" w:hAnsi="Arial" w:cs="Arial"/>
                <w:sz w:val="18"/>
                <w:szCs w:val="18"/>
              </w:rPr>
              <w:t>nbr</w:t>
            </w:r>
            <w:proofErr w:type="spellEnd"/>
            <w:r>
              <w:rPr>
                <w:rFonts w:ascii="Arial" w:eastAsia="Arial" w:hAnsi="Arial" w:cs="Arial"/>
                <w:sz w:val="18"/>
                <w:szCs w:val="18"/>
              </w:rPr>
              <w:t xml:space="preserve"> 7000 - </w:t>
            </w:r>
            <w:proofErr w:type="spellStart"/>
            <w:r>
              <w:rPr>
                <w:rFonts w:ascii="Arial" w:eastAsia="Arial" w:hAnsi="Arial" w:cs="Arial"/>
                <w:sz w:val="18"/>
                <w:szCs w:val="18"/>
              </w:rPr>
              <w:t>fev</w:t>
            </w:r>
            <w:proofErr w:type="spellEnd"/>
            <w:r>
              <w:rPr>
                <w:rFonts w:ascii="Arial" w:eastAsia="Arial" w:hAnsi="Arial" w:cs="Arial"/>
                <w:sz w:val="18"/>
                <w:szCs w:val="18"/>
              </w:rPr>
              <w:t xml:space="preserve"> 2005), fixação por meio de parafusos sextavados rosca parcial a-325 - 5/8" um zincado branco, juntamente com arruela lisa f536 5/8" zincado branco em união com porca sextavado pesado a563-518 </w:t>
            </w:r>
            <w:proofErr w:type="spellStart"/>
            <w:r>
              <w:rPr>
                <w:rFonts w:ascii="Arial" w:eastAsia="Arial" w:hAnsi="Arial" w:cs="Arial"/>
                <w:sz w:val="18"/>
                <w:szCs w:val="18"/>
              </w:rPr>
              <w:t>unc</w:t>
            </w:r>
            <w:proofErr w:type="spellEnd"/>
            <w:r>
              <w:rPr>
                <w:rFonts w:ascii="Arial" w:eastAsia="Arial" w:hAnsi="Arial" w:cs="Arial"/>
                <w:sz w:val="18"/>
                <w:szCs w:val="18"/>
              </w:rPr>
              <w:t>;</w:t>
            </w:r>
          </w:p>
          <w:p w14:paraId="470DD5ED" w14:textId="77777777" w:rsidR="00A80EB9" w:rsidRDefault="00A80EB9" w:rsidP="000B409A">
            <w:pPr>
              <w:ind w:left="0" w:hanging="2"/>
              <w:rPr>
                <w:rFonts w:ascii="Arial" w:eastAsia="Arial" w:hAnsi="Arial" w:cs="Arial"/>
                <w:sz w:val="18"/>
                <w:szCs w:val="18"/>
              </w:rPr>
            </w:pPr>
            <w:r>
              <w:rPr>
                <w:rFonts w:ascii="Arial" w:eastAsia="Arial" w:hAnsi="Arial" w:cs="Arial"/>
                <w:sz w:val="18"/>
                <w:szCs w:val="18"/>
              </w:rPr>
              <w:t xml:space="preserve"> Processo de soldagem e soldadores de acordo com norma </w:t>
            </w:r>
            <w:proofErr w:type="spellStart"/>
            <w:r>
              <w:rPr>
                <w:rFonts w:ascii="Arial" w:eastAsia="Arial" w:hAnsi="Arial" w:cs="Arial"/>
                <w:sz w:val="18"/>
                <w:szCs w:val="18"/>
              </w:rPr>
              <w:t>aws</w:t>
            </w:r>
            <w:proofErr w:type="spellEnd"/>
            <w:r>
              <w:rPr>
                <w:rFonts w:ascii="Arial" w:eastAsia="Arial" w:hAnsi="Arial" w:cs="Arial"/>
                <w:sz w:val="18"/>
                <w:szCs w:val="18"/>
              </w:rPr>
              <w:t xml:space="preserve"> diz (di.2m:fev/2003);</w:t>
            </w:r>
          </w:p>
          <w:p w14:paraId="78D4D20A" w14:textId="77777777" w:rsidR="00A80EB9" w:rsidRDefault="00A80EB9" w:rsidP="000B409A">
            <w:pPr>
              <w:ind w:left="0" w:hanging="2"/>
              <w:rPr>
                <w:rFonts w:ascii="Arial" w:eastAsia="Arial" w:hAnsi="Arial" w:cs="Arial"/>
                <w:sz w:val="18"/>
                <w:szCs w:val="18"/>
              </w:rPr>
            </w:pPr>
            <w:proofErr w:type="gramStart"/>
            <w:r>
              <w:rPr>
                <w:rFonts w:ascii="Arial" w:eastAsia="Arial" w:hAnsi="Arial" w:cs="Arial"/>
                <w:sz w:val="18"/>
                <w:szCs w:val="18"/>
              </w:rPr>
              <w:t>A montagem das estruturas serão</w:t>
            </w:r>
            <w:proofErr w:type="gramEnd"/>
            <w:r>
              <w:rPr>
                <w:rFonts w:ascii="Arial" w:eastAsia="Arial" w:hAnsi="Arial" w:cs="Arial"/>
                <w:sz w:val="18"/>
                <w:szCs w:val="18"/>
              </w:rPr>
              <w:t xml:space="preserve"> feitas pelo processo </w:t>
            </w:r>
            <w:proofErr w:type="spellStart"/>
            <w:r>
              <w:rPr>
                <w:rFonts w:ascii="Arial" w:eastAsia="Arial" w:hAnsi="Arial" w:cs="Arial"/>
                <w:sz w:val="18"/>
                <w:szCs w:val="18"/>
              </w:rPr>
              <w:t>gmaw</w:t>
            </w:r>
            <w:proofErr w:type="spellEnd"/>
            <w:r>
              <w:rPr>
                <w:rFonts w:ascii="Arial" w:eastAsia="Arial" w:hAnsi="Arial" w:cs="Arial"/>
                <w:sz w:val="18"/>
                <w:szCs w:val="18"/>
              </w:rPr>
              <w:t xml:space="preserve"> (</w:t>
            </w:r>
            <w:proofErr w:type="spellStart"/>
            <w:r>
              <w:rPr>
                <w:rFonts w:ascii="Arial" w:eastAsia="Arial" w:hAnsi="Arial" w:cs="Arial"/>
                <w:sz w:val="18"/>
                <w:szCs w:val="18"/>
              </w:rPr>
              <w:t>mig</w:t>
            </w:r>
            <w:proofErr w:type="spellEnd"/>
            <w:r>
              <w:rPr>
                <w:rFonts w:ascii="Arial" w:eastAsia="Arial" w:hAnsi="Arial" w:cs="Arial"/>
                <w:sz w:val="18"/>
                <w:szCs w:val="18"/>
              </w:rPr>
              <w:t>);</w:t>
            </w:r>
          </w:p>
          <w:p w14:paraId="178ACDE2" w14:textId="77777777" w:rsidR="00A80EB9" w:rsidRDefault="00A80EB9" w:rsidP="000B409A">
            <w:pPr>
              <w:ind w:left="0" w:hanging="2"/>
              <w:rPr>
                <w:rFonts w:ascii="Arial" w:eastAsia="Arial" w:hAnsi="Arial" w:cs="Arial"/>
                <w:sz w:val="18"/>
                <w:szCs w:val="18"/>
              </w:rPr>
            </w:pPr>
            <w:r>
              <w:rPr>
                <w:rFonts w:ascii="Arial" w:eastAsia="Arial" w:hAnsi="Arial" w:cs="Arial"/>
                <w:sz w:val="18"/>
                <w:szCs w:val="18"/>
              </w:rPr>
              <w:t xml:space="preserve"> Soldas das estruturas serão feitas pelo processo </w:t>
            </w:r>
            <w:proofErr w:type="spellStart"/>
            <w:r>
              <w:rPr>
                <w:rFonts w:ascii="Arial" w:eastAsia="Arial" w:hAnsi="Arial" w:cs="Arial"/>
                <w:sz w:val="18"/>
                <w:szCs w:val="18"/>
              </w:rPr>
              <w:t>gtaw</w:t>
            </w:r>
            <w:proofErr w:type="spellEnd"/>
            <w:r>
              <w:rPr>
                <w:rFonts w:ascii="Arial" w:eastAsia="Arial" w:hAnsi="Arial" w:cs="Arial"/>
                <w:sz w:val="18"/>
                <w:szCs w:val="18"/>
              </w:rPr>
              <w:t xml:space="preserve"> (tis);</w:t>
            </w:r>
          </w:p>
          <w:p w14:paraId="43092181" w14:textId="77777777" w:rsidR="00A80EB9" w:rsidRDefault="00A80EB9" w:rsidP="000B409A">
            <w:pPr>
              <w:ind w:left="0" w:hanging="2"/>
              <w:rPr>
                <w:rFonts w:ascii="Arial" w:eastAsia="Arial" w:hAnsi="Arial" w:cs="Arial"/>
                <w:sz w:val="18"/>
                <w:szCs w:val="18"/>
              </w:rPr>
            </w:pPr>
            <w:r>
              <w:rPr>
                <w:rFonts w:ascii="Arial" w:eastAsia="Arial" w:hAnsi="Arial" w:cs="Arial"/>
                <w:sz w:val="18"/>
                <w:szCs w:val="18"/>
              </w:rPr>
              <w:t xml:space="preserve"> Lona de cobertura </w:t>
            </w:r>
            <w:proofErr w:type="spellStart"/>
            <w:r>
              <w:rPr>
                <w:rFonts w:ascii="Arial" w:eastAsia="Arial" w:hAnsi="Arial" w:cs="Arial"/>
                <w:sz w:val="18"/>
                <w:szCs w:val="18"/>
              </w:rPr>
              <w:t>mp</w:t>
            </w:r>
            <w:proofErr w:type="spellEnd"/>
            <w:r>
              <w:rPr>
                <w:rFonts w:ascii="Arial" w:eastAsia="Arial" w:hAnsi="Arial" w:cs="Arial"/>
                <w:sz w:val="18"/>
                <w:szCs w:val="18"/>
              </w:rPr>
              <w:t xml:space="preserve">/400 f 24 na cor branca, duas faces, antichamas e antifungo; </w:t>
            </w:r>
          </w:p>
          <w:p w14:paraId="505739DD" w14:textId="77777777" w:rsidR="00A80EB9" w:rsidRDefault="00A80EB9" w:rsidP="000B409A">
            <w:pPr>
              <w:ind w:left="0" w:hanging="2"/>
              <w:rPr>
                <w:rFonts w:ascii="Arial" w:eastAsia="Arial" w:hAnsi="Arial" w:cs="Arial"/>
                <w:sz w:val="18"/>
                <w:szCs w:val="18"/>
              </w:rPr>
            </w:pPr>
            <w:r>
              <w:rPr>
                <w:rFonts w:ascii="Arial" w:eastAsia="Arial" w:hAnsi="Arial" w:cs="Arial"/>
                <w:sz w:val="18"/>
                <w:szCs w:val="18"/>
              </w:rPr>
              <w:t>Piso em chapa de compensado naval de 20 mm com dimensões de 2,20 x 1,60 com cantoneiras de ferro e travamento tipo mão francesa 2,20 de altura, pés em estrutura tubular industrial de 3" e 2,5" na chapa 14 e sapatas 15 x 15 com altura regulável de 1,20 á 2,50m, escada de acesso em material antiderrapante medido 1,20 de largura;</w:t>
            </w:r>
          </w:p>
          <w:p w14:paraId="3D53B19F" w14:textId="77777777" w:rsidR="00A80EB9" w:rsidRDefault="00A80EB9" w:rsidP="000B409A">
            <w:pPr>
              <w:ind w:left="0" w:hanging="2"/>
              <w:rPr>
                <w:rFonts w:ascii="Arial" w:eastAsia="Arial" w:hAnsi="Arial" w:cs="Arial"/>
                <w:b/>
                <w:sz w:val="18"/>
                <w:szCs w:val="18"/>
              </w:rPr>
            </w:pPr>
            <w:r>
              <w:rPr>
                <w:rFonts w:ascii="Arial" w:eastAsia="Arial" w:hAnsi="Arial" w:cs="Arial"/>
                <w:sz w:val="18"/>
                <w:szCs w:val="18"/>
              </w:rPr>
              <w:t xml:space="preserve"> Estrutura fixada no piso por sapatas em aço especial do tipo aço carbono e caso de aço de sustentação fixado por ponteiros do tipo estaca. </w:t>
            </w:r>
          </w:p>
        </w:tc>
      </w:tr>
      <w:tr w:rsidR="00A80EB9" w:rsidRPr="005C6B6A" w14:paraId="524AAE9E" w14:textId="77777777" w:rsidTr="000B409A">
        <w:trPr>
          <w:trHeight w:val="5510"/>
        </w:trPr>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66B8EC70" w14:textId="77777777" w:rsidR="00A80EB9" w:rsidRPr="005C6B6A" w:rsidRDefault="00A80EB9" w:rsidP="000B409A">
            <w:pPr>
              <w:ind w:left="0" w:hanging="2"/>
              <w:jc w:val="center"/>
              <w:rPr>
                <w:rStyle w:val="nfaseSutil"/>
                <w:b/>
                <w:bCs/>
                <w:color w:val="00000A"/>
                <w:sz w:val="18"/>
                <w:szCs w:val="18"/>
              </w:rPr>
            </w:pPr>
            <w:r w:rsidRPr="005C6B6A">
              <w:rPr>
                <w:rStyle w:val="nfaseSutil"/>
                <w:b/>
                <w:bCs/>
                <w:color w:val="00000A"/>
                <w:sz w:val="18"/>
                <w:szCs w:val="18"/>
              </w:rPr>
              <w:lastRenderedPageBreak/>
              <w:t>ITEM 0</w:t>
            </w:r>
            <w:r>
              <w:rPr>
                <w:rStyle w:val="nfaseSutil"/>
                <w:b/>
                <w:bCs/>
                <w:color w:val="00000A"/>
                <w:sz w:val="18"/>
                <w:szCs w:val="18"/>
              </w:rPr>
              <w:t>2</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5F536964" w14:textId="77777777" w:rsidR="00A80EB9" w:rsidRPr="005C6B6A" w:rsidRDefault="00A80EB9" w:rsidP="000B409A">
            <w:pPr>
              <w:pStyle w:val="TableParagraph"/>
              <w:spacing w:line="250" w:lineRule="exact"/>
              <w:ind w:left="69"/>
              <w:rPr>
                <w:rFonts w:ascii="Arial" w:hAnsi="Arial" w:cs="Arial"/>
                <w:b/>
                <w:sz w:val="18"/>
                <w:szCs w:val="18"/>
              </w:rPr>
            </w:pPr>
            <w:r w:rsidRPr="005C6B6A">
              <w:rPr>
                <w:rFonts w:ascii="Arial" w:hAnsi="Arial" w:cs="Arial"/>
                <w:b/>
                <w:sz w:val="18"/>
                <w:szCs w:val="18"/>
              </w:rPr>
              <w:t>PALCO</w:t>
            </w:r>
            <w:r w:rsidRPr="005C6B6A">
              <w:rPr>
                <w:rFonts w:ascii="Arial" w:hAnsi="Arial" w:cs="Arial"/>
                <w:b/>
                <w:spacing w:val="-3"/>
                <w:sz w:val="18"/>
                <w:szCs w:val="18"/>
              </w:rPr>
              <w:t xml:space="preserve"> </w:t>
            </w:r>
            <w:r w:rsidRPr="005C6B6A">
              <w:rPr>
                <w:rFonts w:ascii="Arial" w:hAnsi="Arial" w:cs="Arial"/>
                <w:b/>
                <w:sz w:val="18"/>
                <w:szCs w:val="18"/>
              </w:rPr>
              <w:t>DE</w:t>
            </w:r>
            <w:r w:rsidRPr="005C6B6A">
              <w:rPr>
                <w:rFonts w:ascii="Arial" w:hAnsi="Arial" w:cs="Arial"/>
                <w:b/>
                <w:spacing w:val="-1"/>
                <w:sz w:val="18"/>
                <w:szCs w:val="18"/>
              </w:rPr>
              <w:t xml:space="preserve"> </w:t>
            </w:r>
            <w:r w:rsidRPr="005C6B6A">
              <w:rPr>
                <w:rFonts w:ascii="Arial" w:hAnsi="Arial" w:cs="Arial"/>
                <w:b/>
                <w:sz w:val="18"/>
                <w:szCs w:val="18"/>
              </w:rPr>
              <w:t>MÉDIO</w:t>
            </w:r>
            <w:r w:rsidRPr="005C6B6A">
              <w:rPr>
                <w:rFonts w:ascii="Arial" w:hAnsi="Arial" w:cs="Arial"/>
                <w:b/>
                <w:spacing w:val="-4"/>
                <w:sz w:val="18"/>
                <w:szCs w:val="18"/>
              </w:rPr>
              <w:t xml:space="preserve"> </w:t>
            </w:r>
            <w:r w:rsidRPr="005C6B6A">
              <w:rPr>
                <w:rFonts w:ascii="Arial" w:hAnsi="Arial" w:cs="Arial"/>
                <w:b/>
                <w:sz w:val="18"/>
                <w:szCs w:val="18"/>
              </w:rPr>
              <w:t>PORTE</w:t>
            </w:r>
          </w:p>
          <w:p w14:paraId="1DFEFFF7" w14:textId="77777777" w:rsidR="00A80EB9" w:rsidRPr="005C6B6A" w:rsidRDefault="00A80EB9" w:rsidP="000B409A">
            <w:pPr>
              <w:pStyle w:val="TableParagraph"/>
              <w:spacing w:before="1"/>
              <w:ind w:left="69"/>
              <w:rPr>
                <w:rFonts w:ascii="Arial" w:hAnsi="Arial" w:cs="Arial"/>
                <w:sz w:val="18"/>
                <w:szCs w:val="18"/>
              </w:rPr>
            </w:pPr>
            <w:r w:rsidRPr="005C6B6A">
              <w:rPr>
                <w:rFonts w:ascii="Arial" w:hAnsi="Arial" w:cs="Arial"/>
                <w:sz w:val="18"/>
                <w:szCs w:val="18"/>
              </w:rPr>
              <w:t>Palco</w:t>
            </w:r>
            <w:r w:rsidRPr="005C6B6A">
              <w:rPr>
                <w:rFonts w:ascii="Arial" w:hAnsi="Arial" w:cs="Arial"/>
                <w:spacing w:val="26"/>
                <w:sz w:val="18"/>
                <w:szCs w:val="18"/>
              </w:rPr>
              <w:t xml:space="preserve"> </w:t>
            </w:r>
            <w:r w:rsidRPr="005C6B6A">
              <w:rPr>
                <w:rFonts w:ascii="Arial" w:hAnsi="Arial" w:cs="Arial"/>
                <w:sz w:val="18"/>
                <w:szCs w:val="18"/>
              </w:rPr>
              <w:t>de</w:t>
            </w:r>
            <w:r w:rsidRPr="005C6B6A">
              <w:rPr>
                <w:rFonts w:ascii="Arial" w:hAnsi="Arial" w:cs="Arial"/>
                <w:spacing w:val="23"/>
                <w:sz w:val="18"/>
                <w:szCs w:val="18"/>
              </w:rPr>
              <w:t xml:space="preserve"> </w:t>
            </w:r>
            <w:r w:rsidRPr="005C6B6A">
              <w:rPr>
                <w:rFonts w:ascii="Arial" w:hAnsi="Arial" w:cs="Arial"/>
                <w:sz w:val="18"/>
                <w:szCs w:val="18"/>
              </w:rPr>
              <w:t>Estrutura</w:t>
            </w:r>
            <w:r w:rsidRPr="005C6B6A">
              <w:rPr>
                <w:rFonts w:ascii="Arial" w:hAnsi="Arial" w:cs="Arial"/>
                <w:spacing w:val="25"/>
                <w:sz w:val="18"/>
                <w:szCs w:val="18"/>
              </w:rPr>
              <w:t xml:space="preserve"> </w:t>
            </w:r>
            <w:r w:rsidRPr="005C6B6A">
              <w:rPr>
                <w:rFonts w:ascii="Arial" w:hAnsi="Arial" w:cs="Arial"/>
                <w:sz w:val="18"/>
                <w:szCs w:val="18"/>
              </w:rPr>
              <w:t>Metálica</w:t>
            </w:r>
            <w:r w:rsidRPr="005C6B6A">
              <w:rPr>
                <w:rFonts w:ascii="Arial" w:hAnsi="Arial" w:cs="Arial"/>
                <w:spacing w:val="23"/>
                <w:sz w:val="18"/>
                <w:szCs w:val="18"/>
              </w:rPr>
              <w:t xml:space="preserve"> </w:t>
            </w:r>
            <w:r w:rsidRPr="005C6B6A">
              <w:rPr>
                <w:rFonts w:ascii="Arial" w:hAnsi="Arial" w:cs="Arial"/>
                <w:sz w:val="18"/>
                <w:szCs w:val="18"/>
              </w:rPr>
              <w:t>de</w:t>
            </w:r>
            <w:r w:rsidRPr="005C6B6A">
              <w:rPr>
                <w:rFonts w:ascii="Arial" w:hAnsi="Arial" w:cs="Arial"/>
                <w:spacing w:val="26"/>
                <w:sz w:val="18"/>
                <w:szCs w:val="18"/>
              </w:rPr>
              <w:t xml:space="preserve"> </w:t>
            </w:r>
            <w:r w:rsidRPr="005C6B6A">
              <w:rPr>
                <w:rFonts w:ascii="Arial" w:hAnsi="Arial" w:cs="Arial"/>
                <w:sz w:val="18"/>
                <w:szCs w:val="18"/>
              </w:rPr>
              <w:t>Médio</w:t>
            </w:r>
            <w:r w:rsidRPr="005C6B6A">
              <w:rPr>
                <w:rFonts w:ascii="Arial" w:hAnsi="Arial" w:cs="Arial"/>
                <w:spacing w:val="23"/>
                <w:sz w:val="18"/>
                <w:szCs w:val="18"/>
              </w:rPr>
              <w:t xml:space="preserve"> </w:t>
            </w:r>
            <w:r w:rsidRPr="005C6B6A">
              <w:rPr>
                <w:rFonts w:ascii="Arial" w:hAnsi="Arial" w:cs="Arial"/>
                <w:sz w:val="18"/>
                <w:szCs w:val="18"/>
              </w:rPr>
              <w:t>Porte,</w:t>
            </w:r>
            <w:r w:rsidRPr="005C6B6A">
              <w:rPr>
                <w:rFonts w:ascii="Arial" w:hAnsi="Arial" w:cs="Arial"/>
                <w:spacing w:val="27"/>
                <w:sz w:val="18"/>
                <w:szCs w:val="18"/>
              </w:rPr>
              <w:t xml:space="preserve"> </w:t>
            </w:r>
            <w:r w:rsidRPr="005C6B6A">
              <w:rPr>
                <w:rFonts w:ascii="Arial" w:hAnsi="Arial" w:cs="Arial"/>
                <w:sz w:val="18"/>
                <w:szCs w:val="18"/>
              </w:rPr>
              <w:t>atendendo</w:t>
            </w:r>
            <w:r w:rsidRPr="005C6B6A">
              <w:rPr>
                <w:rFonts w:ascii="Arial" w:hAnsi="Arial" w:cs="Arial"/>
                <w:spacing w:val="26"/>
                <w:sz w:val="18"/>
                <w:szCs w:val="18"/>
              </w:rPr>
              <w:t xml:space="preserve"> </w:t>
            </w:r>
            <w:r w:rsidRPr="005C6B6A">
              <w:rPr>
                <w:rFonts w:ascii="Arial" w:hAnsi="Arial" w:cs="Arial"/>
                <w:sz w:val="18"/>
                <w:szCs w:val="18"/>
              </w:rPr>
              <w:t>as</w:t>
            </w:r>
            <w:r w:rsidRPr="005C6B6A">
              <w:rPr>
                <w:rFonts w:ascii="Arial" w:hAnsi="Arial" w:cs="Arial"/>
                <w:spacing w:val="26"/>
                <w:sz w:val="18"/>
                <w:szCs w:val="18"/>
              </w:rPr>
              <w:t xml:space="preserve"> </w:t>
            </w:r>
            <w:r w:rsidRPr="005C6B6A">
              <w:rPr>
                <w:rFonts w:ascii="Arial" w:hAnsi="Arial" w:cs="Arial"/>
                <w:sz w:val="18"/>
                <w:szCs w:val="18"/>
              </w:rPr>
              <w:t xml:space="preserve">seguintes </w:t>
            </w:r>
            <w:r w:rsidRPr="005C6B6A">
              <w:rPr>
                <w:rFonts w:ascii="Arial" w:hAnsi="Arial" w:cs="Arial"/>
                <w:spacing w:val="-58"/>
                <w:sz w:val="18"/>
                <w:szCs w:val="18"/>
              </w:rPr>
              <w:t xml:space="preserve">                   </w:t>
            </w:r>
            <w:r w:rsidRPr="005C6B6A">
              <w:rPr>
                <w:rFonts w:ascii="Arial" w:hAnsi="Arial" w:cs="Arial"/>
                <w:sz w:val="18"/>
                <w:szCs w:val="18"/>
              </w:rPr>
              <w:t>especificações:</w:t>
            </w:r>
          </w:p>
          <w:p w14:paraId="5AAE6A04" w14:textId="77777777" w:rsidR="00A80EB9" w:rsidRPr="005C6B6A" w:rsidRDefault="00A80EB9" w:rsidP="000B409A">
            <w:pPr>
              <w:pStyle w:val="TableParagraph"/>
              <w:spacing w:before="123"/>
              <w:ind w:left="69"/>
              <w:jc w:val="both"/>
              <w:rPr>
                <w:rFonts w:ascii="Arial" w:hAnsi="Arial" w:cs="Arial"/>
                <w:sz w:val="18"/>
                <w:szCs w:val="18"/>
              </w:rPr>
            </w:pPr>
            <w:r w:rsidRPr="005C6B6A">
              <w:rPr>
                <w:rFonts w:ascii="Arial" w:hAnsi="Arial" w:cs="Arial"/>
                <w:color w:val="000009"/>
                <w:sz w:val="18"/>
                <w:szCs w:val="18"/>
                <w:u w:val="single" w:color="000009"/>
              </w:rPr>
              <w:t>Dimensão</w:t>
            </w:r>
            <w:r w:rsidRPr="005C6B6A">
              <w:rPr>
                <w:rFonts w:ascii="Arial" w:hAnsi="Arial" w:cs="Arial"/>
                <w:color w:val="000009"/>
                <w:sz w:val="18"/>
                <w:szCs w:val="18"/>
              </w:rPr>
              <w:t>:</w:t>
            </w:r>
            <w:r w:rsidRPr="005C6B6A">
              <w:rPr>
                <w:rFonts w:ascii="Arial" w:hAnsi="Arial" w:cs="Arial"/>
                <w:color w:val="000009"/>
                <w:spacing w:val="1"/>
                <w:sz w:val="18"/>
                <w:szCs w:val="18"/>
              </w:rPr>
              <w:t xml:space="preserve"> </w:t>
            </w:r>
            <w:r w:rsidRPr="005C6B6A">
              <w:rPr>
                <w:rFonts w:ascii="Arial" w:hAnsi="Arial" w:cs="Arial"/>
                <w:color w:val="000009"/>
                <w:sz w:val="18"/>
                <w:szCs w:val="18"/>
              </w:rPr>
              <w:t>6,00</w:t>
            </w:r>
            <w:r w:rsidRPr="005C6B6A">
              <w:rPr>
                <w:rFonts w:ascii="Arial" w:hAnsi="Arial" w:cs="Arial"/>
                <w:color w:val="000009"/>
                <w:spacing w:val="-3"/>
                <w:sz w:val="18"/>
                <w:szCs w:val="18"/>
              </w:rPr>
              <w:t xml:space="preserve"> </w:t>
            </w:r>
            <w:r w:rsidRPr="005C6B6A">
              <w:rPr>
                <w:rFonts w:ascii="Arial" w:hAnsi="Arial" w:cs="Arial"/>
                <w:color w:val="000009"/>
                <w:sz w:val="18"/>
                <w:szCs w:val="18"/>
              </w:rPr>
              <w:t>m</w:t>
            </w:r>
            <w:r w:rsidRPr="005C6B6A">
              <w:rPr>
                <w:rFonts w:ascii="Arial" w:hAnsi="Arial" w:cs="Arial"/>
                <w:color w:val="000009"/>
                <w:spacing w:val="-1"/>
                <w:sz w:val="18"/>
                <w:szCs w:val="18"/>
              </w:rPr>
              <w:t xml:space="preserve"> </w:t>
            </w:r>
            <w:r w:rsidRPr="005C6B6A">
              <w:rPr>
                <w:rFonts w:ascii="Arial" w:hAnsi="Arial" w:cs="Arial"/>
                <w:color w:val="000009"/>
                <w:sz w:val="18"/>
                <w:szCs w:val="18"/>
              </w:rPr>
              <w:t>de</w:t>
            </w:r>
            <w:r w:rsidRPr="005C6B6A">
              <w:rPr>
                <w:rFonts w:ascii="Arial" w:hAnsi="Arial" w:cs="Arial"/>
                <w:color w:val="000009"/>
                <w:spacing w:val="-3"/>
                <w:sz w:val="18"/>
                <w:szCs w:val="18"/>
              </w:rPr>
              <w:t xml:space="preserve"> </w:t>
            </w:r>
            <w:r w:rsidRPr="005C6B6A">
              <w:rPr>
                <w:rFonts w:ascii="Arial" w:hAnsi="Arial" w:cs="Arial"/>
                <w:color w:val="000009"/>
                <w:sz w:val="18"/>
                <w:szCs w:val="18"/>
              </w:rPr>
              <w:t>largura</w:t>
            </w:r>
            <w:r w:rsidRPr="005C6B6A">
              <w:rPr>
                <w:rFonts w:ascii="Arial" w:hAnsi="Arial" w:cs="Arial"/>
                <w:color w:val="000009"/>
                <w:spacing w:val="-1"/>
                <w:sz w:val="18"/>
                <w:szCs w:val="18"/>
              </w:rPr>
              <w:t xml:space="preserve"> </w:t>
            </w:r>
            <w:r w:rsidRPr="005C6B6A">
              <w:rPr>
                <w:rFonts w:ascii="Arial" w:hAnsi="Arial" w:cs="Arial"/>
                <w:color w:val="000009"/>
                <w:sz w:val="18"/>
                <w:szCs w:val="18"/>
              </w:rPr>
              <w:t>por</w:t>
            </w:r>
            <w:r w:rsidRPr="005C6B6A">
              <w:rPr>
                <w:rFonts w:ascii="Arial" w:hAnsi="Arial" w:cs="Arial"/>
                <w:color w:val="000009"/>
                <w:spacing w:val="1"/>
                <w:sz w:val="18"/>
                <w:szCs w:val="18"/>
              </w:rPr>
              <w:t xml:space="preserve"> </w:t>
            </w:r>
            <w:r w:rsidRPr="005C6B6A">
              <w:rPr>
                <w:rFonts w:ascii="Arial" w:hAnsi="Arial" w:cs="Arial"/>
                <w:color w:val="000009"/>
                <w:sz w:val="18"/>
                <w:szCs w:val="18"/>
              </w:rPr>
              <w:t>5,00</w:t>
            </w:r>
            <w:r w:rsidRPr="005C6B6A">
              <w:rPr>
                <w:rFonts w:ascii="Arial" w:hAnsi="Arial" w:cs="Arial"/>
                <w:color w:val="000009"/>
                <w:spacing w:val="-3"/>
                <w:sz w:val="18"/>
                <w:szCs w:val="18"/>
              </w:rPr>
              <w:t xml:space="preserve"> </w:t>
            </w:r>
            <w:r w:rsidRPr="005C6B6A">
              <w:rPr>
                <w:rFonts w:ascii="Arial" w:hAnsi="Arial" w:cs="Arial"/>
                <w:color w:val="000009"/>
                <w:sz w:val="18"/>
                <w:szCs w:val="18"/>
              </w:rPr>
              <w:t>m</w:t>
            </w:r>
            <w:r w:rsidRPr="005C6B6A">
              <w:rPr>
                <w:rFonts w:ascii="Arial" w:hAnsi="Arial" w:cs="Arial"/>
                <w:color w:val="000009"/>
                <w:spacing w:val="1"/>
                <w:sz w:val="18"/>
                <w:szCs w:val="18"/>
              </w:rPr>
              <w:t xml:space="preserve"> </w:t>
            </w:r>
            <w:r w:rsidRPr="005C6B6A">
              <w:rPr>
                <w:rFonts w:ascii="Arial" w:hAnsi="Arial" w:cs="Arial"/>
                <w:color w:val="000009"/>
                <w:sz w:val="18"/>
                <w:szCs w:val="18"/>
              </w:rPr>
              <w:t>de</w:t>
            </w:r>
            <w:r w:rsidRPr="005C6B6A">
              <w:rPr>
                <w:rFonts w:ascii="Arial" w:hAnsi="Arial" w:cs="Arial"/>
                <w:color w:val="000009"/>
                <w:spacing w:val="-3"/>
                <w:sz w:val="18"/>
                <w:szCs w:val="18"/>
              </w:rPr>
              <w:t xml:space="preserve"> </w:t>
            </w:r>
            <w:r w:rsidRPr="005C6B6A">
              <w:rPr>
                <w:rFonts w:ascii="Arial" w:hAnsi="Arial" w:cs="Arial"/>
                <w:color w:val="000009"/>
                <w:sz w:val="18"/>
                <w:szCs w:val="18"/>
              </w:rPr>
              <w:t>profundidade.</w:t>
            </w:r>
          </w:p>
          <w:p w14:paraId="7025F9A3" w14:textId="77777777" w:rsidR="00A80EB9" w:rsidRPr="005C6B6A" w:rsidRDefault="00A80EB9" w:rsidP="000B409A">
            <w:pPr>
              <w:pStyle w:val="TableParagraph"/>
              <w:spacing w:before="2"/>
              <w:ind w:left="362" w:right="59" w:hanging="293"/>
              <w:jc w:val="both"/>
              <w:rPr>
                <w:rFonts w:ascii="Arial" w:hAnsi="Arial" w:cs="Arial"/>
                <w:sz w:val="18"/>
                <w:szCs w:val="18"/>
              </w:rPr>
            </w:pPr>
            <w:r w:rsidRPr="005C6B6A">
              <w:rPr>
                <w:rFonts w:ascii="Arial" w:hAnsi="Arial" w:cs="Arial"/>
                <w:color w:val="000009"/>
                <w:sz w:val="18"/>
                <w:szCs w:val="18"/>
                <w:u w:val="single" w:color="000009"/>
              </w:rPr>
              <w:t>Cobertura</w:t>
            </w:r>
            <w:r w:rsidRPr="005C6B6A">
              <w:rPr>
                <w:rFonts w:ascii="Arial" w:hAnsi="Arial" w:cs="Arial"/>
                <w:color w:val="000009"/>
                <w:sz w:val="18"/>
                <w:szCs w:val="18"/>
              </w:rPr>
              <w:t xml:space="preserve">: A cobertura deverá ser feita com estrutura em formato duas </w:t>
            </w:r>
            <w:r w:rsidRPr="005C6B6A">
              <w:rPr>
                <w:rFonts w:ascii="Arial" w:hAnsi="Arial" w:cs="Arial"/>
                <w:color w:val="000009"/>
                <w:spacing w:val="-59"/>
                <w:sz w:val="18"/>
                <w:szCs w:val="18"/>
              </w:rPr>
              <w:t xml:space="preserve"> </w:t>
            </w:r>
            <w:r w:rsidRPr="005C6B6A">
              <w:rPr>
                <w:rFonts w:ascii="Arial" w:hAnsi="Arial" w:cs="Arial"/>
                <w:color w:val="000009"/>
                <w:sz w:val="18"/>
                <w:szCs w:val="18"/>
              </w:rPr>
              <w:t>águas nas dimensões de 6,00 m x 5,00 m montada com torres</w:t>
            </w:r>
            <w:r w:rsidRPr="005C6B6A">
              <w:rPr>
                <w:rFonts w:ascii="Arial" w:hAnsi="Arial" w:cs="Arial"/>
                <w:color w:val="000009"/>
                <w:spacing w:val="1"/>
                <w:sz w:val="18"/>
                <w:szCs w:val="18"/>
              </w:rPr>
              <w:t xml:space="preserve"> </w:t>
            </w:r>
            <w:r w:rsidRPr="005C6B6A">
              <w:rPr>
                <w:rFonts w:ascii="Arial" w:hAnsi="Arial" w:cs="Arial"/>
                <w:color w:val="000009"/>
                <w:sz w:val="18"/>
                <w:szCs w:val="18"/>
              </w:rPr>
              <w:t>(treliças) em alumínio modelo Q30, altura da cobertura de 5,00 m a</w:t>
            </w:r>
            <w:r w:rsidRPr="005C6B6A">
              <w:rPr>
                <w:rFonts w:ascii="Arial" w:hAnsi="Arial" w:cs="Arial"/>
                <w:color w:val="000009"/>
                <w:spacing w:val="1"/>
                <w:sz w:val="18"/>
                <w:szCs w:val="18"/>
              </w:rPr>
              <w:t xml:space="preserve"> </w:t>
            </w:r>
            <w:r w:rsidRPr="005C6B6A">
              <w:rPr>
                <w:rFonts w:ascii="Arial" w:hAnsi="Arial" w:cs="Arial"/>
                <w:color w:val="000009"/>
                <w:sz w:val="18"/>
                <w:szCs w:val="18"/>
              </w:rPr>
              <w:t>partir</w:t>
            </w:r>
            <w:r w:rsidRPr="005C6B6A">
              <w:rPr>
                <w:rFonts w:ascii="Arial" w:hAnsi="Arial" w:cs="Arial"/>
                <w:color w:val="000009"/>
                <w:spacing w:val="-1"/>
                <w:sz w:val="18"/>
                <w:szCs w:val="18"/>
              </w:rPr>
              <w:t xml:space="preserve"> </w:t>
            </w:r>
            <w:r w:rsidRPr="005C6B6A">
              <w:rPr>
                <w:rFonts w:ascii="Arial" w:hAnsi="Arial" w:cs="Arial"/>
                <w:color w:val="000009"/>
                <w:sz w:val="18"/>
                <w:szCs w:val="18"/>
              </w:rPr>
              <w:t>do</w:t>
            </w:r>
            <w:r w:rsidRPr="005C6B6A">
              <w:rPr>
                <w:rFonts w:ascii="Arial" w:hAnsi="Arial" w:cs="Arial"/>
                <w:color w:val="000009"/>
                <w:spacing w:val="-2"/>
                <w:sz w:val="18"/>
                <w:szCs w:val="18"/>
              </w:rPr>
              <w:t xml:space="preserve"> </w:t>
            </w:r>
            <w:r w:rsidRPr="005C6B6A">
              <w:rPr>
                <w:rFonts w:ascii="Arial" w:hAnsi="Arial" w:cs="Arial"/>
                <w:color w:val="000009"/>
                <w:sz w:val="18"/>
                <w:szCs w:val="18"/>
              </w:rPr>
              <w:t>piso</w:t>
            </w:r>
            <w:r w:rsidRPr="005C6B6A">
              <w:rPr>
                <w:rFonts w:ascii="Arial" w:hAnsi="Arial" w:cs="Arial"/>
                <w:color w:val="000009"/>
                <w:spacing w:val="-2"/>
                <w:sz w:val="18"/>
                <w:szCs w:val="18"/>
              </w:rPr>
              <w:t xml:space="preserve"> </w:t>
            </w:r>
            <w:r w:rsidRPr="005C6B6A">
              <w:rPr>
                <w:rFonts w:ascii="Arial" w:hAnsi="Arial" w:cs="Arial"/>
                <w:color w:val="000009"/>
                <w:sz w:val="18"/>
                <w:szCs w:val="18"/>
              </w:rPr>
              <w:t>do</w:t>
            </w:r>
            <w:r w:rsidRPr="005C6B6A">
              <w:rPr>
                <w:rFonts w:ascii="Arial" w:hAnsi="Arial" w:cs="Arial"/>
                <w:color w:val="000009"/>
                <w:spacing w:val="-3"/>
                <w:sz w:val="18"/>
                <w:szCs w:val="18"/>
              </w:rPr>
              <w:t xml:space="preserve"> </w:t>
            </w:r>
            <w:r w:rsidRPr="005C6B6A">
              <w:rPr>
                <w:rFonts w:ascii="Arial" w:hAnsi="Arial" w:cs="Arial"/>
                <w:color w:val="000009"/>
                <w:sz w:val="18"/>
                <w:szCs w:val="18"/>
              </w:rPr>
              <w:t>palco.</w:t>
            </w:r>
          </w:p>
          <w:p w14:paraId="7BE6C86A" w14:textId="77777777" w:rsidR="00A80EB9" w:rsidRPr="005C6B6A" w:rsidRDefault="00A80EB9" w:rsidP="000B409A">
            <w:pPr>
              <w:pStyle w:val="TableParagraph"/>
              <w:ind w:left="362" w:right="60" w:hanging="293"/>
              <w:jc w:val="both"/>
              <w:rPr>
                <w:rFonts w:ascii="Arial" w:hAnsi="Arial" w:cs="Arial"/>
                <w:sz w:val="18"/>
                <w:szCs w:val="18"/>
              </w:rPr>
            </w:pPr>
            <w:r w:rsidRPr="005C6B6A">
              <w:rPr>
                <w:rFonts w:ascii="Arial" w:hAnsi="Arial" w:cs="Arial"/>
                <w:color w:val="000009"/>
                <w:sz w:val="18"/>
                <w:szCs w:val="18"/>
                <w:u w:val="single" w:color="000009"/>
              </w:rPr>
              <w:t>Piso</w:t>
            </w:r>
            <w:r w:rsidRPr="005C6B6A">
              <w:rPr>
                <w:rFonts w:ascii="Arial" w:hAnsi="Arial" w:cs="Arial"/>
                <w:color w:val="000009"/>
                <w:sz w:val="18"/>
                <w:szCs w:val="18"/>
              </w:rPr>
              <w:t>: nas dimensões de 6,00 m x 5,00 m, deverá ser montado com</w:t>
            </w:r>
            <w:r w:rsidRPr="005C6B6A">
              <w:rPr>
                <w:rFonts w:ascii="Arial" w:hAnsi="Arial" w:cs="Arial"/>
                <w:color w:val="000009"/>
                <w:spacing w:val="1"/>
                <w:sz w:val="18"/>
                <w:szCs w:val="18"/>
              </w:rPr>
              <w:t xml:space="preserve"> </w:t>
            </w:r>
            <w:r w:rsidRPr="005C6B6A">
              <w:rPr>
                <w:rFonts w:ascii="Arial" w:hAnsi="Arial" w:cs="Arial"/>
                <w:color w:val="000009"/>
                <w:sz w:val="18"/>
                <w:szCs w:val="18"/>
              </w:rPr>
              <w:t>plataformas</w:t>
            </w:r>
            <w:r w:rsidRPr="005C6B6A">
              <w:rPr>
                <w:rFonts w:ascii="Arial" w:hAnsi="Arial" w:cs="Arial"/>
                <w:color w:val="000009"/>
                <w:spacing w:val="1"/>
                <w:sz w:val="18"/>
                <w:szCs w:val="18"/>
              </w:rPr>
              <w:t xml:space="preserve"> </w:t>
            </w:r>
            <w:r w:rsidRPr="005C6B6A">
              <w:rPr>
                <w:rFonts w:ascii="Arial" w:hAnsi="Arial" w:cs="Arial"/>
                <w:color w:val="000009"/>
                <w:sz w:val="18"/>
                <w:szCs w:val="18"/>
              </w:rPr>
              <w:t>telescópicas</w:t>
            </w:r>
            <w:r w:rsidRPr="005C6B6A">
              <w:rPr>
                <w:rFonts w:ascii="Arial" w:hAnsi="Arial" w:cs="Arial"/>
                <w:color w:val="000009"/>
                <w:spacing w:val="1"/>
                <w:sz w:val="18"/>
                <w:szCs w:val="18"/>
              </w:rPr>
              <w:t xml:space="preserve"> </w:t>
            </w:r>
            <w:r w:rsidRPr="005C6B6A">
              <w:rPr>
                <w:rFonts w:ascii="Arial" w:hAnsi="Arial" w:cs="Arial"/>
                <w:color w:val="000009"/>
                <w:sz w:val="18"/>
                <w:szCs w:val="18"/>
              </w:rPr>
              <w:t>em</w:t>
            </w:r>
            <w:r w:rsidRPr="005C6B6A">
              <w:rPr>
                <w:rFonts w:ascii="Arial" w:hAnsi="Arial" w:cs="Arial"/>
                <w:color w:val="000009"/>
                <w:spacing w:val="1"/>
                <w:sz w:val="18"/>
                <w:szCs w:val="18"/>
              </w:rPr>
              <w:t xml:space="preserve"> </w:t>
            </w:r>
            <w:r w:rsidRPr="005C6B6A">
              <w:rPr>
                <w:rFonts w:ascii="Arial" w:hAnsi="Arial" w:cs="Arial"/>
                <w:color w:val="000009"/>
                <w:sz w:val="18"/>
                <w:szCs w:val="18"/>
              </w:rPr>
              <w:t>alumínio</w:t>
            </w:r>
            <w:r w:rsidRPr="005C6B6A">
              <w:rPr>
                <w:rFonts w:ascii="Arial" w:hAnsi="Arial" w:cs="Arial"/>
                <w:color w:val="000009"/>
                <w:spacing w:val="1"/>
                <w:sz w:val="18"/>
                <w:szCs w:val="18"/>
              </w:rPr>
              <w:t xml:space="preserve"> </w:t>
            </w:r>
            <w:r w:rsidRPr="005C6B6A">
              <w:rPr>
                <w:rFonts w:ascii="Arial" w:hAnsi="Arial" w:cs="Arial"/>
                <w:color w:val="000009"/>
                <w:sz w:val="18"/>
                <w:szCs w:val="18"/>
              </w:rPr>
              <w:t>estrutural</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tampo</w:t>
            </w:r>
            <w:r w:rsidRPr="005C6B6A">
              <w:rPr>
                <w:rFonts w:ascii="Arial" w:hAnsi="Arial" w:cs="Arial"/>
                <w:color w:val="000009"/>
                <w:spacing w:val="1"/>
                <w:sz w:val="18"/>
                <w:szCs w:val="18"/>
              </w:rPr>
              <w:t xml:space="preserve"> </w:t>
            </w:r>
            <w:r w:rsidRPr="005C6B6A">
              <w:rPr>
                <w:rFonts w:ascii="Arial" w:hAnsi="Arial" w:cs="Arial"/>
                <w:color w:val="000009"/>
                <w:sz w:val="18"/>
                <w:szCs w:val="18"/>
              </w:rPr>
              <w:t>em</w:t>
            </w:r>
            <w:r w:rsidRPr="005C6B6A">
              <w:rPr>
                <w:rFonts w:ascii="Arial" w:hAnsi="Arial" w:cs="Arial"/>
                <w:color w:val="000009"/>
                <w:spacing w:val="-59"/>
                <w:sz w:val="18"/>
                <w:szCs w:val="18"/>
              </w:rPr>
              <w:t xml:space="preserve"> </w:t>
            </w:r>
            <w:r w:rsidRPr="005C6B6A">
              <w:rPr>
                <w:rFonts w:ascii="Arial" w:hAnsi="Arial" w:cs="Arial"/>
                <w:color w:val="000009"/>
                <w:sz w:val="18"/>
                <w:szCs w:val="18"/>
              </w:rPr>
              <w:t>compensado naval forrado com piso plástico antiderrapante na cor</w:t>
            </w:r>
            <w:r w:rsidRPr="005C6B6A">
              <w:rPr>
                <w:rFonts w:ascii="Arial" w:hAnsi="Arial" w:cs="Arial"/>
                <w:color w:val="000009"/>
                <w:spacing w:val="1"/>
                <w:sz w:val="18"/>
                <w:szCs w:val="18"/>
              </w:rPr>
              <w:t xml:space="preserve"> </w:t>
            </w:r>
            <w:r w:rsidRPr="005C6B6A">
              <w:rPr>
                <w:rFonts w:ascii="Arial" w:hAnsi="Arial" w:cs="Arial"/>
                <w:color w:val="000009"/>
                <w:sz w:val="18"/>
                <w:szCs w:val="18"/>
              </w:rPr>
              <w:t>cinza</w:t>
            </w:r>
            <w:r w:rsidRPr="005C6B6A">
              <w:rPr>
                <w:rFonts w:ascii="Arial" w:hAnsi="Arial" w:cs="Arial"/>
                <w:color w:val="000009"/>
                <w:spacing w:val="1"/>
                <w:sz w:val="18"/>
                <w:szCs w:val="18"/>
              </w:rPr>
              <w:t xml:space="preserve"> </w:t>
            </w:r>
            <w:r w:rsidRPr="005C6B6A">
              <w:rPr>
                <w:rFonts w:ascii="Arial" w:hAnsi="Arial" w:cs="Arial"/>
                <w:color w:val="000009"/>
                <w:sz w:val="18"/>
                <w:szCs w:val="18"/>
              </w:rPr>
              <w:t>ou</w:t>
            </w:r>
            <w:r w:rsidRPr="005C6B6A">
              <w:rPr>
                <w:rFonts w:ascii="Arial" w:hAnsi="Arial" w:cs="Arial"/>
                <w:color w:val="000009"/>
                <w:spacing w:val="1"/>
                <w:sz w:val="18"/>
                <w:szCs w:val="18"/>
              </w:rPr>
              <w:t xml:space="preserve"> </w:t>
            </w:r>
            <w:r w:rsidRPr="005C6B6A">
              <w:rPr>
                <w:rFonts w:ascii="Arial" w:hAnsi="Arial" w:cs="Arial"/>
                <w:color w:val="000009"/>
                <w:sz w:val="18"/>
                <w:szCs w:val="18"/>
              </w:rPr>
              <w:t>preto</w:t>
            </w:r>
            <w:r w:rsidRPr="005C6B6A">
              <w:rPr>
                <w:rFonts w:ascii="Arial" w:hAnsi="Arial" w:cs="Arial"/>
                <w:color w:val="000009"/>
                <w:spacing w:val="1"/>
                <w:sz w:val="18"/>
                <w:szCs w:val="18"/>
              </w:rPr>
              <w:t xml:space="preserve"> </w:t>
            </w:r>
            <w:r w:rsidRPr="005C6B6A">
              <w:rPr>
                <w:rFonts w:ascii="Arial" w:hAnsi="Arial" w:cs="Arial"/>
                <w:color w:val="000009"/>
                <w:sz w:val="18"/>
                <w:szCs w:val="18"/>
              </w:rPr>
              <w:t>(esayfloor,</w:t>
            </w:r>
            <w:r w:rsidRPr="005C6B6A">
              <w:rPr>
                <w:rFonts w:ascii="Arial" w:hAnsi="Arial" w:cs="Arial"/>
                <w:color w:val="000009"/>
                <w:spacing w:val="1"/>
                <w:sz w:val="18"/>
                <w:szCs w:val="18"/>
              </w:rPr>
              <w:t xml:space="preserve"> </w:t>
            </w:r>
            <w:r w:rsidRPr="005C6B6A">
              <w:rPr>
                <w:rFonts w:ascii="Arial" w:hAnsi="Arial" w:cs="Arial"/>
                <w:color w:val="000009"/>
                <w:sz w:val="18"/>
                <w:szCs w:val="18"/>
              </w:rPr>
              <w:t>ekoeasy,</w:t>
            </w:r>
            <w:r w:rsidRPr="005C6B6A">
              <w:rPr>
                <w:rFonts w:ascii="Arial" w:hAnsi="Arial" w:cs="Arial"/>
                <w:color w:val="000009"/>
                <w:spacing w:val="1"/>
                <w:sz w:val="18"/>
                <w:szCs w:val="18"/>
              </w:rPr>
              <w:t xml:space="preserve"> </w:t>
            </w:r>
            <w:r w:rsidRPr="005C6B6A">
              <w:rPr>
                <w:rFonts w:ascii="Arial" w:hAnsi="Arial" w:cs="Arial"/>
                <w:color w:val="000009"/>
                <w:sz w:val="18"/>
                <w:szCs w:val="18"/>
              </w:rPr>
              <w:t>pisoforma,etc.)</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pés</w:t>
            </w:r>
            <w:r w:rsidRPr="005C6B6A">
              <w:rPr>
                <w:rFonts w:ascii="Arial" w:hAnsi="Arial" w:cs="Arial"/>
                <w:color w:val="000009"/>
                <w:spacing w:val="1"/>
                <w:sz w:val="18"/>
                <w:szCs w:val="18"/>
              </w:rPr>
              <w:t xml:space="preserve"> </w:t>
            </w:r>
            <w:r w:rsidRPr="005C6B6A">
              <w:rPr>
                <w:rFonts w:ascii="Arial" w:hAnsi="Arial" w:cs="Arial"/>
                <w:color w:val="000009"/>
                <w:sz w:val="18"/>
                <w:szCs w:val="18"/>
              </w:rPr>
              <w:t>telescópicos com regulagem de altura em milímetros de 0,20 m à</w:t>
            </w:r>
            <w:r w:rsidRPr="005C6B6A">
              <w:rPr>
                <w:rFonts w:ascii="Arial" w:hAnsi="Arial" w:cs="Arial"/>
                <w:color w:val="000009"/>
                <w:spacing w:val="1"/>
                <w:sz w:val="18"/>
                <w:szCs w:val="18"/>
              </w:rPr>
              <w:t xml:space="preserve"> </w:t>
            </w:r>
            <w:r w:rsidRPr="005C6B6A">
              <w:rPr>
                <w:rFonts w:ascii="Arial" w:hAnsi="Arial" w:cs="Arial"/>
                <w:color w:val="000009"/>
                <w:sz w:val="18"/>
                <w:szCs w:val="18"/>
              </w:rPr>
              <w:t xml:space="preserve">1,50 m. </w:t>
            </w:r>
            <w:r w:rsidRPr="005C6B6A">
              <w:rPr>
                <w:rFonts w:ascii="Arial" w:hAnsi="Arial" w:cs="Arial"/>
                <w:sz w:val="18"/>
                <w:szCs w:val="18"/>
              </w:rPr>
              <w:t>Não será aceito piso montado com outro tipo de material e</w:t>
            </w:r>
            <w:r w:rsidRPr="005C6B6A">
              <w:rPr>
                <w:rFonts w:ascii="Arial" w:hAnsi="Arial" w:cs="Arial"/>
                <w:spacing w:val="1"/>
                <w:sz w:val="18"/>
                <w:szCs w:val="18"/>
              </w:rPr>
              <w:t xml:space="preserve"> </w:t>
            </w:r>
            <w:r w:rsidRPr="005C6B6A">
              <w:rPr>
                <w:rFonts w:ascii="Arial" w:hAnsi="Arial" w:cs="Arial"/>
                <w:sz w:val="18"/>
                <w:szCs w:val="18"/>
              </w:rPr>
              <w:t>forrado</w:t>
            </w:r>
            <w:r w:rsidRPr="005C6B6A">
              <w:rPr>
                <w:rFonts w:ascii="Arial" w:hAnsi="Arial" w:cs="Arial"/>
                <w:spacing w:val="-1"/>
                <w:sz w:val="18"/>
                <w:szCs w:val="18"/>
              </w:rPr>
              <w:t xml:space="preserve"> </w:t>
            </w:r>
            <w:r w:rsidRPr="005C6B6A">
              <w:rPr>
                <w:rFonts w:ascii="Arial" w:hAnsi="Arial" w:cs="Arial"/>
                <w:sz w:val="18"/>
                <w:szCs w:val="18"/>
              </w:rPr>
              <w:t>com</w:t>
            </w:r>
            <w:r w:rsidRPr="005C6B6A">
              <w:rPr>
                <w:rFonts w:ascii="Arial" w:hAnsi="Arial" w:cs="Arial"/>
                <w:spacing w:val="-1"/>
                <w:sz w:val="18"/>
                <w:szCs w:val="18"/>
              </w:rPr>
              <w:t xml:space="preserve"> </w:t>
            </w:r>
            <w:r w:rsidRPr="005C6B6A">
              <w:rPr>
                <w:rFonts w:ascii="Arial" w:hAnsi="Arial" w:cs="Arial"/>
                <w:sz w:val="18"/>
                <w:szCs w:val="18"/>
              </w:rPr>
              <w:t>carpete.</w:t>
            </w:r>
          </w:p>
          <w:p w14:paraId="5FA3816B" w14:textId="77777777" w:rsidR="00A80EB9" w:rsidRPr="005C6B6A" w:rsidRDefault="00A80EB9" w:rsidP="000B409A">
            <w:pPr>
              <w:pStyle w:val="TableParagraph"/>
              <w:ind w:left="69"/>
              <w:jc w:val="both"/>
              <w:rPr>
                <w:rFonts w:ascii="Arial" w:hAnsi="Arial" w:cs="Arial"/>
                <w:sz w:val="18"/>
                <w:szCs w:val="18"/>
              </w:rPr>
            </w:pPr>
            <w:r w:rsidRPr="005C6B6A">
              <w:rPr>
                <w:rFonts w:ascii="Arial" w:hAnsi="Arial" w:cs="Arial"/>
                <w:color w:val="000009"/>
                <w:sz w:val="18"/>
                <w:szCs w:val="18"/>
                <w:u w:val="single" w:color="000009"/>
              </w:rPr>
              <w:t>Capacidade</w:t>
            </w:r>
            <w:r w:rsidRPr="005C6B6A">
              <w:rPr>
                <w:rFonts w:ascii="Arial" w:hAnsi="Arial" w:cs="Arial"/>
                <w:color w:val="000009"/>
                <w:spacing w:val="-4"/>
                <w:sz w:val="18"/>
                <w:szCs w:val="18"/>
                <w:u w:val="single" w:color="000009"/>
              </w:rPr>
              <w:t xml:space="preserve"> </w:t>
            </w:r>
            <w:r w:rsidRPr="005C6B6A">
              <w:rPr>
                <w:rFonts w:ascii="Arial" w:hAnsi="Arial" w:cs="Arial"/>
                <w:color w:val="000009"/>
                <w:sz w:val="18"/>
                <w:szCs w:val="18"/>
                <w:u w:val="single" w:color="000009"/>
              </w:rPr>
              <w:t>de</w:t>
            </w:r>
            <w:r w:rsidRPr="005C6B6A">
              <w:rPr>
                <w:rFonts w:ascii="Arial" w:hAnsi="Arial" w:cs="Arial"/>
                <w:color w:val="000009"/>
                <w:spacing w:val="-2"/>
                <w:sz w:val="18"/>
                <w:szCs w:val="18"/>
                <w:u w:val="single" w:color="000009"/>
              </w:rPr>
              <w:t xml:space="preserve"> </w:t>
            </w:r>
            <w:r w:rsidRPr="005C6B6A">
              <w:rPr>
                <w:rFonts w:ascii="Arial" w:hAnsi="Arial" w:cs="Arial"/>
                <w:color w:val="000009"/>
                <w:sz w:val="18"/>
                <w:szCs w:val="18"/>
                <w:u w:val="single" w:color="000009"/>
              </w:rPr>
              <w:t>carga</w:t>
            </w:r>
            <w:r w:rsidRPr="005C6B6A">
              <w:rPr>
                <w:rFonts w:ascii="Arial" w:hAnsi="Arial" w:cs="Arial"/>
                <w:color w:val="000009"/>
                <w:sz w:val="18"/>
                <w:szCs w:val="18"/>
              </w:rPr>
              <w:t>:</w:t>
            </w:r>
            <w:r w:rsidRPr="005C6B6A">
              <w:rPr>
                <w:rFonts w:ascii="Arial" w:hAnsi="Arial" w:cs="Arial"/>
                <w:color w:val="000009"/>
                <w:spacing w:val="-2"/>
                <w:sz w:val="18"/>
                <w:szCs w:val="18"/>
              </w:rPr>
              <w:t xml:space="preserve"> </w:t>
            </w:r>
            <w:r w:rsidRPr="005C6B6A">
              <w:rPr>
                <w:rFonts w:ascii="Arial" w:hAnsi="Arial" w:cs="Arial"/>
                <w:color w:val="000009"/>
                <w:sz w:val="18"/>
                <w:szCs w:val="18"/>
              </w:rPr>
              <w:t>300</w:t>
            </w:r>
            <w:r w:rsidRPr="005C6B6A">
              <w:rPr>
                <w:rFonts w:ascii="Arial" w:hAnsi="Arial" w:cs="Arial"/>
                <w:color w:val="000009"/>
                <w:spacing w:val="-2"/>
                <w:sz w:val="18"/>
                <w:szCs w:val="18"/>
              </w:rPr>
              <w:t xml:space="preserve"> </w:t>
            </w:r>
            <w:r w:rsidRPr="005C6B6A">
              <w:rPr>
                <w:rFonts w:ascii="Arial" w:hAnsi="Arial" w:cs="Arial"/>
                <w:color w:val="000009"/>
                <w:sz w:val="18"/>
                <w:szCs w:val="18"/>
              </w:rPr>
              <w:t>Kg/m²;</w:t>
            </w:r>
          </w:p>
          <w:p w14:paraId="1EA8C9E7" w14:textId="77777777" w:rsidR="00A80EB9" w:rsidRPr="005C6B6A" w:rsidRDefault="00A80EB9" w:rsidP="000B409A">
            <w:pPr>
              <w:pStyle w:val="TableParagraph"/>
              <w:spacing w:before="1" w:line="252" w:lineRule="exact"/>
              <w:ind w:left="69"/>
              <w:jc w:val="both"/>
              <w:rPr>
                <w:rFonts w:ascii="Arial" w:hAnsi="Arial" w:cs="Arial"/>
                <w:sz w:val="18"/>
                <w:szCs w:val="18"/>
              </w:rPr>
            </w:pPr>
            <w:r w:rsidRPr="005C6B6A">
              <w:rPr>
                <w:rFonts w:ascii="Arial" w:hAnsi="Arial" w:cs="Arial"/>
                <w:color w:val="000009"/>
                <w:sz w:val="18"/>
                <w:szCs w:val="18"/>
                <w:u w:val="single" w:color="000009"/>
              </w:rPr>
              <w:t>Acesso:</w:t>
            </w:r>
            <w:r w:rsidRPr="005C6B6A">
              <w:rPr>
                <w:rFonts w:ascii="Arial" w:hAnsi="Arial" w:cs="Arial"/>
                <w:color w:val="000009"/>
                <w:spacing w:val="13"/>
                <w:sz w:val="18"/>
                <w:szCs w:val="18"/>
              </w:rPr>
              <w:t xml:space="preserve"> </w:t>
            </w:r>
            <w:r w:rsidRPr="005C6B6A">
              <w:rPr>
                <w:rFonts w:ascii="Arial" w:hAnsi="Arial" w:cs="Arial"/>
                <w:color w:val="000009"/>
                <w:sz w:val="18"/>
                <w:szCs w:val="18"/>
              </w:rPr>
              <w:t>02</w:t>
            </w:r>
            <w:r w:rsidRPr="005C6B6A">
              <w:rPr>
                <w:rFonts w:ascii="Arial" w:hAnsi="Arial" w:cs="Arial"/>
                <w:color w:val="000009"/>
                <w:spacing w:val="8"/>
                <w:sz w:val="18"/>
                <w:szCs w:val="18"/>
              </w:rPr>
              <w:t xml:space="preserve"> </w:t>
            </w:r>
            <w:r w:rsidRPr="005C6B6A">
              <w:rPr>
                <w:rFonts w:ascii="Arial" w:hAnsi="Arial" w:cs="Arial"/>
                <w:color w:val="000009"/>
                <w:sz w:val="18"/>
                <w:szCs w:val="18"/>
              </w:rPr>
              <w:t>escadas</w:t>
            </w:r>
            <w:r w:rsidRPr="005C6B6A">
              <w:rPr>
                <w:rFonts w:ascii="Arial" w:hAnsi="Arial" w:cs="Arial"/>
                <w:color w:val="000009"/>
                <w:spacing w:val="10"/>
                <w:sz w:val="18"/>
                <w:szCs w:val="18"/>
              </w:rPr>
              <w:t xml:space="preserve"> </w:t>
            </w:r>
            <w:r w:rsidRPr="005C6B6A">
              <w:rPr>
                <w:rFonts w:ascii="Arial" w:hAnsi="Arial" w:cs="Arial"/>
                <w:color w:val="000009"/>
                <w:sz w:val="18"/>
                <w:szCs w:val="18"/>
              </w:rPr>
              <w:t>com</w:t>
            </w:r>
            <w:r w:rsidRPr="005C6B6A">
              <w:rPr>
                <w:rFonts w:ascii="Arial" w:hAnsi="Arial" w:cs="Arial"/>
                <w:color w:val="000009"/>
                <w:spacing w:val="12"/>
                <w:sz w:val="18"/>
                <w:szCs w:val="18"/>
              </w:rPr>
              <w:t xml:space="preserve"> </w:t>
            </w:r>
            <w:r w:rsidRPr="005C6B6A">
              <w:rPr>
                <w:rFonts w:ascii="Arial" w:hAnsi="Arial" w:cs="Arial"/>
                <w:color w:val="000009"/>
                <w:sz w:val="18"/>
                <w:szCs w:val="18"/>
              </w:rPr>
              <w:t>corrimão</w:t>
            </w:r>
            <w:r w:rsidRPr="005C6B6A">
              <w:rPr>
                <w:rFonts w:ascii="Arial" w:hAnsi="Arial" w:cs="Arial"/>
                <w:color w:val="000009"/>
                <w:spacing w:val="9"/>
                <w:sz w:val="18"/>
                <w:szCs w:val="18"/>
              </w:rPr>
              <w:t xml:space="preserve"> </w:t>
            </w:r>
            <w:r w:rsidRPr="005C6B6A">
              <w:rPr>
                <w:rFonts w:ascii="Arial" w:hAnsi="Arial" w:cs="Arial"/>
                <w:color w:val="000009"/>
                <w:sz w:val="18"/>
                <w:szCs w:val="18"/>
              </w:rPr>
              <w:t>com</w:t>
            </w:r>
            <w:r w:rsidRPr="005C6B6A">
              <w:rPr>
                <w:rFonts w:ascii="Arial" w:hAnsi="Arial" w:cs="Arial"/>
                <w:color w:val="000009"/>
                <w:spacing w:val="12"/>
                <w:sz w:val="18"/>
                <w:szCs w:val="18"/>
              </w:rPr>
              <w:t xml:space="preserve"> </w:t>
            </w:r>
            <w:r w:rsidRPr="005C6B6A">
              <w:rPr>
                <w:rFonts w:ascii="Arial" w:hAnsi="Arial" w:cs="Arial"/>
                <w:color w:val="000009"/>
                <w:sz w:val="18"/>
                <w:szCs w:val="18"/>
              </w:rPr>
              <w:t>altura</w:t>
            </w:r>
            <w:r w:rsidRPr="005C6B6A">
              <w:rPr>
                <w:rFonts w:ascii="Arial" w:hAnsi="Arial" w:cs="Arial"/>
                <w:color w:val="000009"/>
                <w:spacing w:val="12"/>
                <w:sz w:val="18"/>
                <w:szCs w:val="18"/>
              </w:rPr>
              <w:t xml:space="preserve"> </w:t>
            </w:r>
            <w:r w:rsidRPr="005C6B6A">
              <w:rPr>
                <w:rFonts w:ascii="Arial" w:hAnsi="Arial" w:cs="Arial"/>
                <w:color w:val="000009"/>
                <w:sz w:val="18"/>
                <w:szCs w:val="18"/>
              </w:rPr>
              <w:t>regulável</w:t>
            </w:r>
            <w:r w:rsidRPr="005C6B6A">
              <w:rPr>
                <w:rFonts w:ascii="Arial" w:hAnsi="Arial" w:cs="Arial"/>
                <w:color w:val="000009"/>
                <w:spacing w:val="13"/>
                <w:sz w:val="18"/>
                <w:szCs w:val="18"/>
              </w:rPr>
              <w:t xml:space="preserve"> </w:t>
            </w:r>
            <w:r w:rsidRPr="005C6B6A">
              <w:rPr>
                <w:rFonts w:ascii="Arial" w:hAnsi="Arial" w:cs="Arial"/>
                <w:color w:val="000009"/>
                <w:sz w:val="18"/>
                <w:szCs w:val="18"/>
              </w:rPr>
              <w:t>ente</w:t>
            </w:r>
            <w:r w:rsidRPr="005C6B6A">
              <w:rPr>
                <w:rFonts w:ascii="Arial" w:hAnsi="Arial" w:cs="Arial"/>
                <w:color w:val="000009"/>
                <w:spacing w:val="10"/>
                <w:sz w:val="18"/>
                <w:szCs w:val="18"/>
              </w:rPr>
              <w:t xml:space="preserve"> </w:t>
            </w:r>
            <w:r w:rsidRPr="005C6B6A">
              <w:rPr>
                <w:rFonts w:ascii="Arial" w:hAnsi="Arial" w:cs="Arial"/>
                <w:color w:val="000009"/>
                <w:sz w:val="18"/>
                <w:szCs w:val="18"/>
              </w:rPr>
              <w:t>0,20</w:t>
            </w:r>
            <w:r w:rsidRPr="005C6B6A">
              <w:rPr>
                <w:rFonts w:ascii="Arial" w:hAnsi="Arial" w:cs="Arial"/>
                <w:color w:val="000009"/>
                <w:spacing w:val="7"/>
                <w:sz w:val="18"/>
                <w:szCs w:val="18"/>
              </w:rPr>
              <w:t xml:space="preserve"> </w:t>
            </w:r>
            <w:r w:rsidRPr="005C6B6A">
              <w:rPr>
                <w:rFonts w:ascii="Arial" w:hAnsi="Arial" w:cs="Arial"/>
                <w:color w:val="000009"/>
                <w:sz w:val="18"/>
                <w:szCs w:val="18"/>
              </w:rPr>
              <w:t>m</w:t>
            </w:r>
            <w:r w:rsidRPr="005C6B6A">
              <w:rPr>
                <w:rFonts w:ascii="Arial" w:hAnsi="Arial" w:cs="Arial"/>
                <w:color w:val="000009"/>
                <w:spacing w:val="12"/>
                <w:sz w:val="18"/>
                <w:szCs w:val="18"/>
              </w:rPr>
              <w:t xml:space="preserve"> </w:t>
            </w:r>
            <w:r w:rsidRPr="005C6B6A">
              <w:rPr>
                <w:rFonts w:ascii="Arial" w:hAnsi="Arial" w:cs="Arial"/>
                <w:color w:val="000009"/>
                <w:sz w:val="18"/>
                <w:szCs w:val="18"/>
              </w:rPr>
              <w:t>a</w:t>
            </w:r>
          </w:p>
          <w:p w14:paraId="4C566933" w14:textId="77777777" w:rsidR="00A80EB9" w:rsidRPr="005C6B6A" w:rsidRDefault="00A80EB9" w:rsidP="000B409A">
            <w:pPr>
              <w:pStyle w:val="TableParagraph"/>
              <w:spacing w:line="252" w:lineRule="exact"/>
              <w:ind w:left="362"/>
              <w:jc w:val="both"/>
              <w:rPr>
                <w:rFonts w:ascii="Arial" w:hAnsi="Arial" w:cs="Arial"/>
                <w:sz w:val="18"/>
                <w:szCs w:val="18"/>
              </w:rPr>
            </w:pPr>
            <w:r w:rsidRPr="005C6B6A">
              <w:rPr>
                <w:rFonts w:ascii="Arial" w:hAnsi="Arial" w:cs="Arial"/>
                <w:color w:val="000009"/>
                <w:sz w:val="18"/>
                <w:szCs w:val="18"/>
              </w:rPr>
              <w:t>1.50</w:t>
            </w:r>
            <w:r w:rsidRPr="005C6B6A">
              <w:rPr>
                <w:rFonts w:ascii="Arial" w:hAnsi="Arial" w:cs="Arial"/>
                <w:color w:val="000009"/>
                <w:spacing w:val="-3"/>
                <w:sz w:val="18"/>
                <w:szCs w:val="18"/>
              </w:rPr>
              <w:t xml:space="preserve"> </w:t>
            </w:r>
            <w:r w:rsidRPr="005C6B6A">
              <w:rPr>
                <w:rFonts w:ascii="Arial" w:hAnsi="Arial" w:cs="Arial"/>
                <w:color w:val="000009"/>
                <w:sz w:val="18"/>
                <w:szCs w:val="18"/>
              </w:rPr>
              <w:t>m.</w:t>
            </w:r>
            <w:r w:rsidRPr="005C6B6A">
              <w:rPr>
                <w:rFonts w:ascii="Arial" w:hAnsi="Arial" w:cs="Arial"/>
                <w:color w:val="000009"/>
                <w:sz w:val="18"/>
                <w:szCs w:val="18"/>
                <w:u w:val="single" w:color="000009"/>
              </w:rPr>
              <w:t>(de</w:t>
            </w:r>
            <w:r w:rsidRPr="005C6B6A">
              <w:rPr>
                <w:rFonts w:ascii="Arial" w:hAnsi="Arial" w:cs="Arial"/>
                <w:color w:val="000009"/>
                <w:spacing w:val="-1"/>
                <w:sz w:val="18"/>
                <w:szCs w:val="18"/>
                <w:u w:val="single" w:color="000009"/>
              </w:rPr>
              <w:t xml:space="preserve"> </w:t>
            </w:r>
            <w:r w:rsidRPr="005C6B6A">
              <w:rPr>
                <w:rFonts w:ascii="Arial" w:hAnsi="Arial" w:cs="Arial"/>
                <w:color w:val="000009"/>
                <w:sz w:val="18"/>
                <w:szCs w:val="18"/>
                <w:u w:val="single" w:color="000009"/>
              </w:rPr>
              <w:t>acordo</w:t>
            </w:r>
            <w:r w:rsidRPr="005C6B6A">
              <w:rPr>
                <w:rFonts w:ascii="Arial" w:hAnsi="Arial" w:cs="Arial"/>
                <w:color w:val="000009"/>
                <w:spacing w:val="-3"/>
                <w:sz w:val="18"/>
                <w:szCs w:val="18"/>
                <w:u w:val="single" w:color="000009"/>
              </w:rPr>
              <w:t xml:space="preserve"> </w:t>
            </w:r>
            <w:r w:rsidRPr="005C6B6A">
              <w:rPr>
                <w:rFonts w:ascii="Arial" w:hAnsi="Arial" w:cs="Arial"/>
                <w:color w:val="000009"/>
                <w:sz w:val="18"/>
                <w:szCs w:val="18"/>
                <w:u w:val="single" w:color="000009"/>
              </w:rPr>
              <w:t>com</w:t>
            </w:r>
            <w:r w:rsidRPr="005C6B6A">
              <w:rPr>
                <w:rFonts w:ascii="Arial" w:hAnsi="Arial" w:cs="Arial"/>
                <w:color w:val="000009"/>
                <w:spacing w:val="1"/>
                <w:sz w:val="18"/>
                <w:szCs w:val="18"/>
                <w:u w:val="single" w:color="000009"/>
              </w:rPr>
              <w:t xml:space="preserve"> </w:t>
            </w:r>
            <w:r w:rsidRPr="005C6B6A">
              <w:rPr>
                <w:rFonts w:ascii="Arial" w:hAnsi="Arial" w:cs="Arial"/>
                <w:color w:val="000009"/>
                <w:sz w:val="18"/>
                <w:szCs w:val="18"/>
                <w:u w:val="single" w:color="000009"/>
              </w:rPr>
              <w:t>a</w:t>
            </w:r>
            <w:r w:rsidRPr="005C6B6A">
              <w:rPr>
                <w:rFonts w:ascii="Arial" w:hAnsi="Arial" w:cs="Arial"/>
                <w:color w:val="000009"/>
                <w:spacing w:val="-3"/>
                <w:sz w:val="18"/>
                <w:szCs w:val="18"/>
                <w:u w:val="single" w:color="000009"/>
              </w:rPr>
              <w:t xml:space="preserve"> </w:t>
            </w:r>
            <w:r w:rsidRPr="005C6B6A">
              <w:rPr>
                <w:rFonts w:ascii="Arial" w:hAnsi="Arial" w:cs="Arial"/>
                <w:color w:val="000009"/>
                <w:sz w:val="18"/>
                <w:szCs w:val="18"/>
                <w:u w:val="single" w:color="000009"/>
              </w:rPr>
              <w:t>definição</w:t>
            </w:r>
            <w:r w:rsidRPr="005C6B6A">
              <w:rPr>
                <w:rFonts w:ascii="Arial" w:hAnsi="Arial" w:cs="Arial"/>
                <w:color w:val="000009"/>
                <w:spacing w:val="-1"/>
                <w:sz w:val="18"/>
                <w:szCs w:val="18"/>
                <w:u w:val="single" w:color="000009"/>
              </w:rPr>
              <w:t xml:space="preserve"> </w:t>
            </w:r>
            <w:r w:rsidRPr="005C6B6A">
              <w:rPr>
                <w:rFonts w:ascii="Arial" w:hAnsi="Arial" w:cs="Arial"/>
                <w:color w:val="000009"/>
                <w:sz w:val="18"/>
                <w:szCs w:val="18"/>
                <w:u w:val="single" w:color="000009"/>
              </w:rPr>
              <w:t>da</w:t>
            </w:r>
            <w:r w:rsidRPr="005C6B6A">
              <w:rPr>
                <w:rFonts w:ascii="Arial" w:hAnsi="Arial" w:cs="Arial"/>
                <w:color w:val="000009"/>
                <w:spacing w:val="-3"/>
                <w:sz w:val="18"/>
                <w:szCs w:val="18"/>
                <w:u w:val="single" w:color="000009"/>
              </w:rPr>
              <w:t xml:space="preserve"> </w:t>
            </w:r>
            <w:r w:rsidRPr="005C6B6A">
              <w:rPr>
                <w:rFonts w:ascii="Arial" w:hAnsi="Arial" w:cs="Arial"/>
                <w:color w:val="000009"/>
                <w:sz w:val="18"/>
                <w:szCs w:val="18"/>
                <w:u w:val="single" w:color="000009"/>
              </w:rPr>
              <w:t>altura</w:t>
            </w:r>
            <w:r w:rsidRPr="005C6B6A">
              <w:rPr>
                <w:rFonts w:ascii="Arial" w:hAnsi="Arial" w:cs="Arial"/>
                <w:color w:val="000009"/>
                <w:spacing w:val="-2"/>
                <w:sz w:val="18"/>
                <w:szCs w:val="18"/>
                <w:u w:val="single" w:color="000009"/>
              </w:rPr>
              <w:t xml:space="preserve"> </w:t>
            </w:r>
            <w:r w:rsidRPr="005C6B6A">
              <w:rPr>
                <w:rFonts w:ascii="Arial" w:hAnsi="Arial" w:cs="Arial"/>
                <w:color w:val="000009"/>
                <w:sz w:val="18"/>
                <w:szCs w:val="18"/>
                <w:u w:val="single" w:color="000009"/>
              </w:rPr>
              <w:t>do</w:t>
            </w:r>
            <w:r w:rsidRPr="005C6B6A">
              <w:rPr>
                <w:rFonts w:ascii="Arial" w:hAnsi="Arial" w:cs="Arial"/>
                <w:color w:val="000009"/>
                <w:spacing w:val="-3"/>
                <w:sz w:val="18"/>
                <w:szCs w:val="18"/>
                <w:u w:val="single" w:color="000009"/>
              </w:rPr>
              <w:t xml:space="preserve"> </w:t>
            </w:r>
            <w:r w:rsidRPr="005C6B6A">
              <w:rPr>
                <w:rFonts w:ascii="Arial" w:hAnsi="Arial" w:cs="Arial"/>
                <w:color w:val="000009"/>
                <w:sz w:val="18"/>
                <w:szCs w:val="18"/>
                <w:u w:val="single" w:color="000009"/>
              </w:rPr>
              <w:t>palco).</w:t>
            </w:r>
          </w:p>
          <w:p w14:paraId="2A0EB1E7" w14:textId="77777777" w:rsidR="00A80EB9" w:rsidRPr="005C6B6A" w:rsidRDefault="00A80EB9" w:rsidP="000B409A">
            <w:pPr>
              <w:pStyle w:val="TableParagraph"/>
              <w:ind w:left="362" w:right="55" w:hanging="293"/>
              <w:jc w:val="both"/>
              <w:rPr>
                <w:rFonts w:ascii="Arial" w:hAnsi="Arial" w:cs="Arial"/>
                <w:sz w:val="18"/>
                <w:szCs w:val="18"/>
              </w:rPr>
            </w:pPr>
            <w:r w:rsidRPr="005C6B6A">
              <w:rPr>
                <w:rFonts w:ascii="Arial" w:hAnsi="Arial" w:cs="Arial"/>
                <w:color w:val="000009"/>
                <w:sz w:val="18"/>
                <w:szCs w:val="18"/>
                <w:u w:val="single" w:color="000009"/>
              </w:rPr>
              <w:t>Layout</w:t>
            </w:r>
            <w:r w:rsidRPr="005C6B6A">
              <w:rPr>
                <w:rFonts w:ascii="Arial" w:hAnsi="Arial" w:cs="Arial"/>
                <w:color w:val="000009"/>
                <w:sz w:val="18"/>
                <w:szCs w:val="18"/>
              </w:rPr>
              <w:t>:</w:t>
            </w:r>
            <w:r w:rsidRPr="005C6B6A">
              <w:rPr>
                <w:rFonts w:ascii="Arial" w:hAnsi="Arial" w:cs="Arial"/>
                <w:color w:val="000009"/>
                <w:spacing w:val="16"/>
                <w:sz w:val="18"/>
                <w:szCs w:val="18"/>
              </w:rPr>
              <w:t xml:space="preserve"> </w:t>
            </w:r>
            <w:r w:rsidRPr="005C6B6A">
              <w:rPr>
                <w:rFonts w:ascii="Arial" w:hAnsi="Arial" w:cs="Arial"/>
                <w:color w:val="000009"/>
                <w:sz w:val="18"/>
                <w:szCs w:val="18"/>
              </w:rPr>
              <w:t>Retangular,</w:t>
            </w:r>
            <w:r w:rsidRPr="005C6B6A">
              <w:rPr>
                <w:rFonts w:ascii="Arial" w:hAnsi="Arial" w:cs="Arial"/>
                <w:color w:val="000009"/>
                <w:spacing w:val="19"/>
                <w:sz w:val="18"/>
                <w:szCs w:val="18"/>
              </w:rPr>
              <w:t xml:space="preserve"> </w:t>
            </w:r>
            <w:r w:rsidRPr="005C6B6A">
              <w:rPr>
                <w:rFonts w:ascii="Arial" w:hAnsi="Arial" w:cs="Arial"/>
                <w:color w:val="000009"/>
                <w:sz w:val="18"/>
                <w:szCs w:val="18"/>
              </w:rPr>
              <w:t>com</w:t>
            </w:r>
            <w:r w:rsidRPr="005C6B6A">
              <w:rPr>
                <w:rFonts w:ascii="Arial" w:hAnsi="Arial" w:cs="Arial"/>
                <w:color w:val="000009"/>
                <w:spacing w:val="19"/>
                <w:sz w:val="18"/>
                <w:szCs w:val="18"/>
              </w:rPr>
              <w:t xml:space="preserve"> </w:t>
            </w:r>
            <w:r w:rsidRPr="005C6B6A">
              <w:rPr>
                <w:rFonts w:ascii="Arial" w:hAnsi="Arial" w:cs="Arial"/>
                <w:color w:val="000009"/>
                <w:sz w:val="18"/>
                <w:szCs w:val="18"/>
              </w:rPr>
              <w:t>guarda-corpos</w:t>
            </w:r>
            <w:r w:rsidRPr="005C6B6A">
              <w:rPr>
                <w:rFonts w:ascii="Arial" w:hAnsi="Arial" w:cs="Arial"/>
                <w:color w:val="000009"/>
                <w:spacing w:val="16"/>
                <w:sz w:val="18"/>
                <w:szCs w:val="18"/>
              </w:rPr>
              <w:t xml:space="preserve"> </w:t>
            </w:r>
            <w:r w:rsidRPr="005C6B6A">
              <w:rPr>
                <w:rFonts w:ascii="Arial" w:hAnsi="Arial" w:cs="Arial"/>
                <w:color w:val="000009"/>
                <w:sz w:val="18"/>
                <w:szCs w:val="18"/>
              </w:rPr>
              <w:t>em</w:t>
            </w:r>
            <w:r w:rsidRPr="005C6B6A">
              <w:rPr>
                <w:rFonts w:ascii="Arial" w:hAnsi="Arial" w:cs="Arial"/>
                <w:color w:val="000009"/>
                <w:spacing w:val="19"/>
                <w:sz w:val="18"/>
                <w:szCs w:val="18"/>
              </w:rPr>
              <w:t xml:space="preserve"> </w:t>
            </w:r>
            <w:r w:rsidRPr="005C6B6A">
              <w:rPr>
                <w:rFonts w:ascii="Arial" w:hAnsi="Arial" w:cs="Arial"/>
                <w:color w:val="000009"/>
                <w:sz w:val="18"/>
                <w:szCs w:val="18"/>
              </w:rPr>
              <w:t>alumínio</w:t>
            </w:r>
            <w:r w:rsidRPr="005C6B6A">
              <w:rPr>
                <w:rFonts w:ascii="Arial" w:hAnsi="Arial" w:cs="Arial"/>
                <w:color w:val="000009"/>
                <w:spacing w:val="15"/>
                <w:sz w:val="18"/>
                <w:szCs w:val="18"/>
              </w:rPr>
              <w:t xml:space="preserve"> </w:t>
            </w:r>
            <w:r w:rsidRPr="005C6B6A">
              <w:rPr>
                <w:rFonts w:ascii="Arial" w:hAnsi="Arial" w:cs="Arial"/>
                <w:color w:val="000009"/>
                <w:sz w:val="18"/>
                <w:szCs w:val="18"/>
              </w:rPr>
              <w:t>na</w:t>
            </w:r>
            <w:r w:rsidRPr="005C6B6A">
              <w:rPr>
                <w:rFonts w:ascii="Arial" w:hAnsi="Arial" w:cs="Arial"/>
                <w:color w:val="000009"/>
                <w:spacing w:val="15"/>
                <w:sz w:val="18"/>
                <w:szCs w:val="18"/>
              </w:rPr>
              <w:t xml:space="preserve"> </w:t>
            </w:r>
            <w:r w:rsidRPr="005C6B6A">
              <w:rPr>
                <w:rFonts w:ascii="Arial" w:hAnsi="Arial" w:cs="Arial"/>
                <w:color w:val="000009"/>
                <w:sz w:val="18"/>
                <w:szCs w:val="18"/>
              </w:rPr>
              <w:t>parte</w:t>
            </w:r>
            <w:r w:rsidRPr="005C6B6A">
              <w:rPr>
                <w:rFonts w:ascii="Arial" w:hAnsi="Arial" w:cs="Arial"/>
                <w:color w:val="000009"/>
                <w:spacing w:val="13"/>
                <w:sz w:val="18"/>
                <w:szCs w:val="18"/>
              </w:rPr>
              <w:t xml:space="preserve"> </w:t>
            </w:r>
            <w:r w:rsidRPr="005C6B6A">
              <w:rPr>
                <w:rFonts w:ascii="Arial" w:hAnsi="Arial" w:cs="Arial"/>
                <w:color w:val="000009"/>
                <w:sz w:val="18"/>
                <w:szCs w:val="18"/>
              </w:rPr>
              <w:t>traseira</w:t>
            </w:r>
            <w:r w:rsidRPr="005C6B6A">
              <w:rPr>
                <w:rFonts w:ascii="Arial" w:hAnsi="Arial" w:cs="Arial"/>
                <w:color w:val="000009"/>
                <w:spacing w:val="-59"/>
                <w:sz w:val="18"/>
                <w:szCs w:val="18"/>
              </w:rPr>
              <w:t xml:space="preserve"> </w:t>
            </w:r>
            <w:r w:rsidRPr="005C6B6A">
              <w:rPr>
                <w:rFonts w:ascii="Arial" w:hAnsi="Arial" w:cs="Arial"/>
                <w:color w:val="000009"/>
                <w:sz w:val="18"/>
                <w:szCs w:val="18"/>
              </w:rPr>
              <w:t>e nas laterais, saia frontal em lona preta antichama, teto com lona</w:t>
            </w:r>
            <w:r w:rsidRPr="005C6B6A">
              <w:rPr>
                <w:rFonts w:ascii="Arial" w:hAnsi="Arial" w:cs="Arial"/>
                <w:color w:val="000009"/>
                <w:spacing w:val="1"/>
                <w:sz w:val="18"/>
                <w:szCs w:val="18"/>
              </w:rPr>
              <w:t xml:space="preserve"> </w:t>
            </w:r>
            <w:r w:rsidRPr="005C6B6A">
              <w:rPr>
                <w:rFonts w:ascii="Arial" w:hAnsi="Arial" w:cs="Arial"/>
                <w:color w:val="000009"/>
                <w:sz w:val="18"/>
                <w:szCs w:val="18"/>
              </w:rPr>
              <w:t>branca</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revestimento</w:t>
            </w:r>
            <w:r w:rsidRPr="005C6B6A">
              <w:rPr>
                <w:rFonts w:ascii="Arial" w:hAnsi="Arial" w:cs="Arial"/>
                <w:color w:val="000009"/>
                <w:spacing w:val="1"/>
                <w:sz w:val="18"/>
                <w:szCs w:val="18"/>
              </w:rPr>
              <w:t xml:space="preserve"> </w:t>
            </w:r>
            <w:r w:rsidRPr="005C6B6A">
              <w:rPr>
                <w:rFonts w:ascii="Arial" w:hAnsi="Arial" w:cs="Arial"/>
                <w:color w:val="000009"/>
                <w:sz w:val="18"/>
                <w:szCs w:val="18"/>
              </w:rPr>
              <w:t>sintético,</w:t>
            </w:r>
            <w:r w:rsidRPr="005C6B6A">
              <w:rPr>
                <w:rFonts w:ascii="Arial" w:hAnsi="Arial" w:cs="Arial"/>
                <w:color w:val="000009"/>
                <w:spacing w:val="1"/>
                <w:sz w:val="18"/>
                <w:szCs w:val="18"/>
              </w:rPr>
              <w:t xml:space="preserve"> </w:t>
            </w:r>
            <w:r w:rsidRPr="005C6B6A">
              <w:rPr>
                <w:rFonts w:ascii="Arial" w:hAnsi="Arial" w:cs="Arial"/>
                <w:i/>
                <w:color w:val="000009"/>
                <w:sz w:val="18"/>
                <w:szCs w:val="18"/>
              </w:rPr>
              <w:t>blackout,</w:t>
            </w:r>
            <w:r w:rsidRPr="005C6B6A">
              <w:rPr>
                <w:rFonts w:ascii="Arial" w:hAnsi="Arial" w:cs="Arial"/>
                <w:i/>
                <w:color w:val="000009"/>
                <w:spacing w:val="1"/>
                <w:sz w:val="18"/>
                <w:szCs w:val="18"/>
              </w:rPr>
              <w:t xml:space="preserve"> </w:t>
            </w:r>
            <w:r w:rsidRPr="005C6B6A">
              <w:rPr>
                <w:rFonts w:ascii="Arial" w:hAnsi="Arial" w:cs="Arial"/>
                <w:color w:val="000009"/>
                <w:sz w:val="18"/>
                <w:szCs w:val="18"/>
              </w:rPr>
              <w:t>antioxidante</w:t>
            </w:r>
            <w:r w:rsidRPr="005C6B6A">
              <w:rPr>
                <w:rFonts w:ascii="Arial" w:hAnsi="Arial" w:cs="Arial"/>
                <w:color w:val="000009"/>
                <w:spacing w:val="1"/>
                <w:sz w:val="18"/>
                <w:szCs w:val="18"/>
              </w:rPr>
              <w:t xml:space="preserve"> </w:t>
            </w:r>
            <w:r w:rsidRPr="005C6B6A">
              <w:rPr>
                <w:rFonts w:ascii="Arial" w:hAnsi="Arial" w:cs="Arial"/>
                <w:color w:val="000009"/>
                <w:sz w:val="18"/>
                <w:szCs w:val="18"/>
              </w:rPr>
              <w:t>e</w:t>
            </w:r>
            <w:r w:rsidRPr="005C6B6A">
              <w:rPr>
                <w:rFonts w:ascii="Arial" w:hAnsi="Arial" w:cs="Arial"/>
                <w:color w:val="000009"/>
                <w:spacing w:val="1"/>
                <w:sz w:val="18"/>
                <w:szCs w:val="18"/>
              </w:rPr>
              <w:t xml:space="preserve"> </w:t>
            </w:r>
            <w:r w:rsidRPr="005C6B6A">
              <w:rPr>
                <w:rFonts w:ascii="Arial" w:hAnsi="Arial" w:cs="Arial"/>
                <w:color w:val="000009"/>
                <w:sz w:val="18"/>
                <w:szCs w:val="18"/>
              </w:rPr>
              <w:t>antichama; fechamento traseiro e nas laterais com SANET G na cor</w:t>
            </w:r>
            <w:r w:rsidRPr="005C6B6A">
              <w:rPr>
                <w:rFonts w:ascii="Arial" w:hAnsi="Arial" w:cs="Arial"/>
                <w:color w:val="000009"/>
                <w:spacing w:val="-59"/>
                <w:sz w:val="18"/>
                <w:szCs w:val="18"/>
              </w:rPr>
              <w:t xml:space="preserve"> </w:t>
            </w:r>
            <w:r w:rsidRPr="005C6B6A">
              <w:rPr>
                <w:rFonts w:ascii="Arial" w:hAnsi="Arial" w:cs="Arial"/>
                <w:color w:val="000009"/>
                <w:sz w:val="18"/>
                <w:szCs w:val="18"/>
              </w:rPr>
              <w:t>preta (não será aceito fechamento com sombrite por ser material</w:t>
            </w:r>
            <w:r w:rsidRPr="005C6B6A">
              <w:rPr>
                <w:rFonts w:ascii="Arial" w:hAnsi="Arial" w:cs="Arial"/>
                <w:color w:val="000009"/>
                <w:spacing w:val="1"/>
                <w:sz w:val="18"/>
                <w:szCs w:val="18"/>
              </w:rPr>
              <w:t xml:space="preserve"> </w:t>
            </w:r>
            <w:r w:rsidRPr="005C6B6A">
              <w:rPr>
                <w:rFonts w:ascii="Arial" w:hAnsi="Arial" w:cs="Arial"/>
                <w:color w:val="000009"/>
                <w:sz w:val="18"/>
                <w:szCs w:val="18"/>
              </w:rPr>
              <w:t>inflamável);</w:t>
            </w:r>
          </w:p>
          <w:p w14:paraId="10CBC5BC" w14:textId="77777777" w:rsidR="00A80EB9" w:rsidRPr="005C6B6A" w:rsidRDefault="00A80EB9" w:rsidP="000B409A">
            <w:pPr>
              <w:pStyle w:val="TableParagraph"/>
              <w:spacing w:before="1" w:line="252" w:lineRule="exact"/>
              <w:ind w:left="362"/>
              <w:jc w:val="both"/>
              <w:rPr>
                <w:rFonts w:ascii="Arial" w:hAnsi="Arial" w:cs="Arial"/>
                <w:sz w:val="18"/>
                <w:szCs w:val="18"/>
              </w:rPr>
            </w:pPr>
            <w:r w:rsidRPr="005C6B6A">
              <w:rPr>
                <w:rFonts w:ascii="Arial" w:hAnsi="Arial" w:cs="Arial"/>
                <w:color w:val="000009"/>
                <w:sz w:val="18"/>
                <w:szCs w:val="18"/>
                <w:u w:val="single" w:color="000009"/>
              </w:rPr>
              <w:t>O</w:t>
            </w:r>
            <w:r w:rsidRPr="005C6B6A">
              <w:rPr>
                <w:rFonts w:ascii="Arial" w:hAnsi="Arial" w:cs="Arial"/>
                <w:color w:val="000009"/>
                <w:spacing w:val="-2"/>
                <w:sz w:val="18"/>
                <w:szCs w:val="18"/>
                <w:u w:val="single" w:color="000009"/>
              </w:rPr>
              <w:t xml:space="preserve"> </w:t>
            </w:r>
            <w:r w:rsidRPr="005C6B6A">
              <w:rPr>
                <w:rFonts w:ascii="Arial" w:hAnsi="Arial" w:cs="Arial"/>
                <w:color w:val="000009"/>
                <w:sz w:val="18"/>
                <w:szCs w:val="18"/>
                <w:u w:val="single" w:color="000009"/>
              </w:rPr>
              <w:t>palco</w:t>
            </w:r>
            <w:r w:rsidRPr="005C6B6A">
              <w:rPr>
                <w:rFonts w:ascii="Arial" w:hAnsi="Arial" w:cs="Arial"/>
                <w:color w:val="000009"/>
                <w:spacing w:val="-5"/>
                <w:sz w:val="18"/>
                <w:szCs w:val="18"/>
                <w:u w:val="single" w:color="000009"/>
              </w:rPr>
              <w:t xml:space="preserve"> </w:t>
            </w:r>
            <w:r w:rsidRPr="005C6B6A">
              <w:rPr>
                <w:rFonts w:ascii="Arial" w:hAnsi="Arial" w:cs="Arial"/>
                <w:color w:val="000009"/>
                <w:sz w:val="18"/>
                <w:szCs w:val="18"/>
                <w:u w:val="single" w:color="000009"/>
              </w:rPr>
              <w:t>também</w:t>
            </w:r>
            <w:r w:rsidRPr="005C6B6A">
              <w:rPr>
                <w:rFonts w:ascii="Arial" w:hAnsi="Arial" w:cs="Arial"/>
                <w:color w:val="000009"/>
                <w:spacing w:val="-1"/>
                <w:sz w:val="18"/>
                <w:szCs w:val="18"/>
                <w:u w:val="single" w:color="000009"/>
              </w:rPr>
              <w:t xml:space="preserve"> </w:t>
            </w:r>
            <w:r w:rsidRPr="005C6B6A">
              <w:rPr>
                <w:rFonts w:ascii="Arial" w:hAnsi="Arial" w:cs="Arial"/>
                <w:color w:val="000009"/>
                <w:sz w:val="18"/>
                <w:szCs w:val="18"/>
                <w:u w:val="single" w:color="000009"/>
              </w:rPr>
              <w:t>deverá</w:t>
            </w:r>
            <w:r w:rsidRPr="005C6B6A">
              <w:rPr>
                <w:rFonts w:ascii="Arial" w:hAnsi="Arial" w:cs="Arial"/>
                <w:color w:val="000009"/>
                <w:spacing w:val="-5"/>
                <w:sz w:val="18"/>
                <w:szCs w:val="18"/>
                <w:u w:val="single" w:color="000009"/>
              </w:rPr>
              <w:t xml:space="preserve"> </w:t>
            </w:r>
            <w:r w:rsidRPr="005C6B6A">
              <w:rPr>
                <w:rFonts w:ascii="Arial" w:hAnsi="Arial" w:cs="Arial"/>
                <w:color w:val="000009"/>
                <w:sz w:val="18"/>
                <w:szCs w:val="18"/>
                <w:u w:val="single" w:color="000009"/>
              </w:rPr>
              <w:t>ter:</w:t>
            </w:r>
          </w:p>
          <w:p w14:paraId="746D7677" w14:textId="77777777" w:rsidR="00A80EB9" w:rsidRPr="005C6B6A" w:rsidRDefault="00A80EB9" w:rsidP="000B409A">
            <w:pPr>
              <w:pStyle w:val="TableParagraph"/>
              <w:ind w:left="645" w:right="58"/>
              <w:jc w:val="both"/>
              <w:rPr>
                <w:rFonts w:ascii="Arial" w:hAnsi="Arial" w:cs="Arial"/>
                <w:sz w:val="18"/>
                <w:szCs w:val="18"/>
              </w:rPr>
            </w:pPr>
            <w:r w:rsidRPr="005C6B6A">
              <w:rPr>
                <w:rFonts w:ascii="Arial" w:hAnsi="Arial" w:cs="Arial"/>
                <w:color w:val="000009"/>
                <w:sz w:val="18"/>
                <w:szCs w:val="18"/>
              </w:rPr>
              <w:t>2 torres FLY-PA nas dimensões de 1.50m de largura por 6m de</w:t>
            </w:r>
            <w:r w:rsidRPr="005C6B6A">
              <w:rPr>
                <w:rFonts w:ascii="Arial" w:hAnsi="Arial" w:cs="Arial"/>
                <w:color w:val="000009"/>
                <w:spacing w:val="1"/>
                <w:sz w:val="18"/>
                <w:szCs w:val="18"/>
              </w:rPr>
              <w:t xml:space="preserve"> </w:t>
            </w:r>
            <w:r w:rsidRPr="005C6B6A">
              <w:rPr>
                <w:rFonts w:ascii="Arial" w:hAnsi="Arial" w:cs="Arial"/>
                <w:color w:val="000009"/>
                <w:sz w:val="18"/>
                <w:szCs w:val="18"/>
              </w:rPr>
              <w:t>altura</w:t>
            </w:r>
            <w:r w:rsidRPr="005C6B6A">
              <w:rPr>
                <w:rFonts w:ascii="Arial" w:hAnsi="Arial" w:cs="Arial"/>
                <w:color w:val="000009"/>
                <w:spacing w:val="-1"/>
                <w:sz w:val="18"/>
                <w:szCs w:val="18"/>
              </w:rPr>
              <w:t xml:space="preserve"> </w:t>
            </w:r>
            <w:r w:rsidRPr="005C6B6A">
              <w:rPr>
                <w:rFonts w:ascii="Arial" w:hAnsi="Arial" w:cs="Arial"/>
                <w:color w:val="000009"/>
                <w:sz w:val="18"/>
                <w:szCs w:val="18"/>
              </w:rPr>
              <w:t>a</w:t>
            </w:r>
            <w:r w:rsidRPr="005C6B6A">
              <w:rPr>
                <w:rFonts w:ascii="Arial" w:hAnsi="Arial" w:cs="Arial"/>
                <w:color w:val="000009"/>
                <w:spacing w:val="-2"/>
                <w:sz w:val="18"/>
                <w:szCs w:val="18"/>
              </w:rPr>
              <w:t xml:space="preserve"> </w:t>
            </w:r>
            <w:r w:rsidRPr="005C6B6A">
              <w:rPr>
                <w:rFonts w:ascii="Arial" w:hAnsi="Arial" w:cs="Arial"/>
                <w:color w:val="000009"/>
                <w:sz w:val="18"/>
                <w:szCs w:val="18"/>
              </w:rPr>
              <w:t>partir</w:t>
            </w:r>
            <w:r w:rsidRPr="005C6B6A">
              <w:rPr>
                <w:rFonts w:ascii="Arial" w:hAnsi="Arial" w:cs="Arial"/>
                <w:color w:val="000009"/>
                <w:spacing w:val="-1"/>
                <w:sz w:val="18"/>
                <w:szCs w:val="18"/>
              </w:rPr>
              <w:t xml:space="preserve"> </w:t>
            </w:r>
            <w:r w:rsidRPr="005C6B6A">
              <w:rPr>
                <w:rFonts w:ascii="Arial" w:hAnsi="Arial" w:cs="Arial"/>
                <w:color w:val="000009"/>
                <w:sz w:val="18"/>
                <w:szCs w:val="18"/>
              </w:rPr>
              <w:t>do chão;</w:t>
            </w:r>
          </w:p>
          <w:p w14:paraId="2666A3C6" w14:textId="77777777" w:rsidR="00A80EB9" w:rsidRPr="005C6B6A" w:rsidRDefault="00A80EB9" w:rsidP="000B409A">
            <w:pPr>
              <w:pStyle w:val="TableParagraph"/>
              <w:ind w:left="645" w:right="58"/>
              <w:jc w:val="both"/>
              <w:rPr>
                <w:rFonts w:ascii="Arial" w:hAnsi="Arial" w:cs="Arial"/>
                <w:sz w:val="18"/>
                <w:szCs w:val="18"/>
              </w:rPr>
            </w:pPr>
            <w:r w:rsidRPr="005C6B6A">
              <w:rPr>
                <w:rFonts w:ascii="Arial" w:hAnsi="Arial" w:cs="Arial"/>
                <w:color w:val="000009"/>
                <w:sz w:val="18"/>
                <w:szCs w:val="18"/>
              </w:rPr>
              <w:t>House</w:t>
            </w:r>
            <w:r w:rsidRPr="005C6B6A">
              <w:rPr>
                <w:rFonts w:ascii="Arial" w:hAnsi="Arial" w:cs="Arial"/>
                <w:color w:val="000009"/>
                <w:spacing w:val="1"/>
                <w:sz w:val="18"/>
                <w:szCs w:val="18"/>
              </w:rPr>
              <w:t xml:space="preserve"> </w:t>
            </w:r>
            <w:r w:rsidRPr="005C6B6A">
              <w:rPr>
                <w:rFonts w:ascii="Arial" w:hAnsi="Arial" w:cs="Arial"/>
                <w:color w:val="000009"/>
                <w:sz w:val="18"/>
                <w:szCs w:val="18"/>
              </w:rPr>
              <w:t>mix</w:t>
            </w:r>
            <w:r w:rsidRPr="005C6B6A">
              <w:rPr>
                <w:rFonts w:ascii="Arial" w:hAnsi="Arial" w:cs="Arial"/>
                <w:color w:val="000009"/>
                <w:spacing w:val="1"/>
                <w:sz w:val="18"/>
                <w:szCs w:val="18"/>
              </w:rPr>
              <w:t xml:space="preserve"> </w:t>
            </w:r>
            <w:r w:rsidRPr="005C6B6A">
              <w:rPr>
                <w:rFonts w:ascii="Arial" w:hAnsi="Arial" w:cs="Arial"/>
                <w:color w:val="000009"/>
                <w:sz w:val="18"/>
                <w:szCs w:val="18"/>
              </w:rPr>
              <w:t>nas</w:t>
            </w:r>
            <w:r w:rsidRPr="005C6B6A">
              <w:rPr>
                <w:rFonts w:ascii="Arial" w:hAnsi="Arial" w:cs="Arial"/>
                <w:color w:val="000009"/>
                <w:spacing w:val="1"/>
                <w:sz w:val="18"/>
                <w:szCs w:val="18"/>
              </w:rPr>
              <w:t xml:space="preserve"> </w:t>
            </w:r>
            <w:r w:rsidRPr="005C6B6A">
              <w:rPr>
                <w:rFonts w:ascii="Arial" w:hAnsi="Arial" w:cs="Arial"/>
                <w:color w:val="000009"/>
                <w:sz w:val="18"/>
                <w:szCs w:val="18"/>
              </w:rPr>
              <w:t>dimensões</w:t>
            </w:r>
            <w:r w:rsidRPr="005C6B6A">
              <w:rPr>
                <w:rFonts w:ascii="Arial" w:hAnsi="Arial" w:cs="Arial"/>
                <w:color w:val="000009"/>
                <w:spacing w:val="1"/>
                <w:sz w:val="18"/>
                <w:szCs w:val="18"/>
              </w:rPr>
              <w:t xml:space="preserve"> </w:t>
            </w:r>
            <w:r w:rsidRPr="005C6B6A">
              <w:rPr>
                <w:rFonts w:ascii="Arial" w:hAnsi="Arial" w:cs="Arial"/>
                <w:color w:val="000009"/>
                <w:sz w:val="18"/>
                <w:szCs w:val="18"/>
              </w:rPr>
              <w:t>de</w:t>
            </w:r>
            <w:r w:rsidRPr="005C6B6A">
              <w:rPr>
                <w:rFonts w:ascii="Arial" w:hAnsi="Arial" w:cs="Arial"/>
                <w:color w:val="000009"/>
                <w:spacing w:val="1"/>
                <w:sz w:val="18"/>
                <w:szCs w:val="18"/>
              </w:rPr>
              <w:t xml:space="preserve"> </w:t>
            </w:r>
            <w:r w:rsidRPr="005C6B6A">
              <w:rPr>
                <w:rFonts w:ascii="Arial" w:hAnsi="Arial" w:cs="Arial"/>
                <w:color w:val="000009"/>
                <w:sz w:val="18"/>
                <w:szCs w:val="18"/>
              </w:rPr>
              <w:t>3,00mt</w:t>
            </w:r>
            <w:r w:rsidRPr="005C6B6A">
              <w:rPr>
                <w:rFonts w:ascii="Arial" w:hAnsi="Arial" w:cs="Arial"/>
                <w:color w:val="000009"/>
                <w:spacing w:val="1"/>
                <w:sz w:val="18"/>
                <w:szCs w:val="18"/>
              </w:rPr>
              <w:t xml:space="preserve"> </w:t>
            </w:r>
            <w:r w:rsidRPr="005C6B6A">
              <w:rPr>
                <w:rFonts w:ascii="Arial" w:hAnsi="Arial" w:cs="Arial"/>
                <w:color w:val="000009"/>
                <w:sz w:val="18"/>
                <w:szCs w:val="18"/>
              </w:rPr>
              <w:t>x</w:t>
            </w:r>
            <w:r w:rsidRPr="005C6B6A">
              <w:rPr>
                <w:rFonts w:ascii="Arial" w:hAnsi="Arial" w:cs="Arial"/>
                <w:color w:val="000009"/>
                <w:spacing w:val="1"/>
                <w:sz w:val="18"/>
                <w:szCs w:val="18"/>
              </w:rPr>
              <w:t xml:space="preserve"> </w:t>
            </w:r>
            <w:r w:rsidRPr="005C6B6A">
              <w:rPr>
                <w:rFonts w:ascii="Arial" w:hAnsi="Arial" w:cs="Arial"/>
                <w:color w:val="000009"/>
                <w:sz w:val="18"/>
                <w:szCs w:val="18"/>
              </w:rPr>
              <w:t>3,00</w:t>
            </w:r>
            <w:r w:rsidRPr="005C6B6A">
              <w:rPr>
                <w:rFonts w:ascii="Arial" w:hAnsi="Arial" w:cs="Arial"/>
                <w:color w:val="000009"/>
                <w:spacing w:val="1"/>
                <w:sz w:val="18"/>
                <w:szCs w:val="18"/>
              </w:rPr>
              <w:t xml:space="preserve"> </w:t>
            </w:r>
            <w:r w:rsidRPr="005C6B6A">
              <w:rPr>
                <w:rFonts w:ascii="Arial" w:hAnsi="Arial" w:cs="Arial"/>
                <w:color w:val="000009"/>
                <w:sz w:val="18"/>
                <w:szCs w:val="18"/>
              </w:rPr>
              <w:t>mt</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piso</w:t>
            </w:r>
            <w:r w:rsidRPr="005C6B6A">
              <w:rPr>
                <w:rFonts w:ascii="Arial" w:hAnsi="Arial" w:cs="Arial"/>
                <w:color w:val="000009"/>
                <w:spacing w:val="1"/>
                <w:sz w:val="18"/>
                <w:szCs w:val="18"/>
              </w:rPr>
              <w:t xml:space="preserve"> </w:t>
            </w:r>
            <w:r w:rsidRPr="005C6B6A">
              <w:rPr>
                <w:rFonts w:ascii="Arial" w:hAnsi="Arial" w:cs="Arial"/>
                <w:color w:val="000009"/>
                <w:sz w:val="18"/>
                <w:szCs w:val="18"/>
              </w:rPr>
              <w:t>montado com plataformas telescópicas em alumínio estrutural</w:t>
            </w:r>
            <w:r w:rsidRPr="005C6B6A">
              <w:rPr>
                <w:rFonts w:ascii="Arial" w:hAnsi="Arial" w:cs="Arial"/>
                <w:color w:val="000009"/>
                <w:spacing w:val="1"/>
                <w:sz w:val="18"/>
                <w:szCs w:val="18"/>
              </w:rPr>
              <w:t xml:space="preserve"> </w:t>
            </w:r>
            <w:r w:rsidRPr="005C6B6A">
              <w:rPr>
                <w:rFonts w:ascii="Arial" w:hAnsi="Arial" w:cs="Arial"/>
                <w:color w:val="000009"/>
                <w:sz w:val="18"/>
                <w:szCs w:val="18"/>
              </w:rPr>
              <w:t>com 0.40cm de altura. Cobertura formato uma água montada</w:t>
            </w:r>
            <w:r w:rsidRPr="005C6B6A">
              <w:rPr>
                <w:rFonts w:ascii="Arial" w:hAnsi="Arial" w:cs="Arial"/>
                <w:color w:val="000009"/>
                <w:spacing w:val="1"/>
                <w:sz w:val="18"/>
                <w:szCs w:val="18"/>
              </w:rPr>
              <w:t xml:space="preserve"> </w:t>
            </w:r>
            <w:r w:rsidRPr="005C6B6A">
              <w:rPr>
                <w:rFonts w:ascii="Arial" w:hAnsi="Arial" w:cs="Arial"/>
                <w:color w:val="000009"/>
                <w:sz w:val="18"/>
                <w:szCs w:val="18"/>
              </w:rPr>
              <w:t>com torres em alumínio Q15.Q25 ou Q30 com altura frontal de</w:t>
            </w:r>
            <w:r w:rsidRPr="005C6B6A">
              <w:rPr>
                <w:rFonts w:ascii="Arial" w:hAnsi="Arial" w:cs="Arial"/>
                <w:color w:val="000009"/>
                <w:spacing w:val="1"/>
                <w:sz w:val="18"/>
                <w:szCs w:val="18"/>
              </w:rPr>
              <w:t xml:space="preserve"> </w:t>
            </w:r>
            <w:r w:rsidRPr="005C6B6A">
              <w:rPr>
                <w:rFonts w:ascii="Arial" w:hAnsi="Arial" w:cs="Arial"/>
                <w:color w:val="000009"/>
                <w:sz w:val="18"/>
                <w:szCs w:val="18"/>
              </w:rPr>
              <w:t>2.20mt</w:t>
            </w:r>
            <w:r w:rsidRPr="005C6B6A">
              <w:rPr>
                <w:rFonts w:ascii="Arial" w:hAnsi="Arial" w:cs="Arial"/>
                <w:color w:val="000009"/>
                <w:spacing w:val="1"/>
                <w:sz w:val="18"/>
                <w:szCs w:val="18"/>
              </w:rPr>
              <w:t xml:space="preserve"> </w:t>
            </w:r>
            <w:r w:rsidRPr="005C6B6A">
              <w:rPr>
                <w:rFonts w:ascii="Arial" w:hAnsi="Arial" w:cs="Arial"/>
                <w:color w:val="000009"/>
                <w:sz w:val="18"/>
                <w:szCs w:val="18"/>
              </w:rPr>
              <w:t>e</w:t>
            </w:r>
            <w:r w:rsidRPr="005C6B6A">
              <w:rPr>
                <w:rFonts w:ascii="Arial" w:hAnsi="Arial" w:cs="Arial"/>
                <w:color w:val="000009"/>
                <w:spacing w:val="1"/>
                <w:sz w:val="18"/>
                <w:szCs w:val="18"/>
              </w:rPr>
              <w:t xml:space="preserve"> </w:t>
            </w:r>
            <w:r w:rsidRPr="005C6B6A">
              <w:rPr>
                <w:rFonts w:ascii="Arial" w:hAnsi="Arial" w:cs="Arial"/>
                <w:color w:val="000009"/>
                <w:sz w:val="18"/>
                <w:szCs w:val="18"/>
              </w:rPr>
              <w:t>traseira</w:t>
            </w:r>
            <w:r w:rsidRPr="005C6B6A">
              <w:rPr>
                <w:rFonts w:ascii="Arial" w:hAnsi="Arial" w:cs="Arial"/>
                <w:color w:val="000009"/>
                <w:spacing w:val="1"/>
                <w:sz w:val="18"/>
                <w:szCs w:val="18"/>
              </w:rPr>
              <w:t xml:space="preserve"> </w:t>
            </w:r>
            <w:r w:rsidRPr="005C6B6A">
              <w:rPr>
                <w:rFonts w:ascii="Arial" w:hAnsi="Arial" w:cs="Arial"/>
                <w:color w:val="000009"/>
                <w:sz w:val="18"/>
                <w:szCs w:val="18"/>
              </w:rPr>
              <w:t>de</w:t>
            </w:r>
            <w:r w:rsidRPr="005C6B6A">
              <w:rPr>
                <w:rFonts w:ascii="Arial" w:hAnsi="Arial" w:cs="Arial"/>
                <w:color w:val="000009"/>
                <w:spacing w:val="1"/>
                <w:sz w:val="18"/>
                <w:szCs w:val="18"/>
              </w:rPr>
              <w:t xml:space="preserve"> </w:t>
            </w:r>
            <w:r w:rsidRPr="005C6B6A">
              <w:rPr>
                <w:rFonts w:ascii="Arial" w:hAnsi="Arial" w:cs="Arial"/>
                <w:color w:val="000009"/>
                <w:sz w:val="18"/>
                <w:szCs w:val="18"/>
              </w:rPr>
              <w:t>1.80mt.Teto</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lona</w:t>
            </w:r>
            <w:r w:rsidRPr="005C6B6A">
              <w:rPr>
                <w:rFonts w:ascii="Arial" w:hAnsi="Arial" w:cs="Arial"/>
                <w:color w:val="000009"/>
                <w:spacing w:val="1"/>
                <w:sz w:val="18"/>
                <w:szCs w:val="18"/>
              </w:rPr>
              <w:t xml:space="preserve"> </w:t>
            </w:r>
            <w:r w:rsidRPr="005C6B6A">
              <w:rPr>
                <w:rFonts w:ascii="Arial" w:hAnsi="Arial" w:cs="Arial"/>
                <w:color w:val="000009"/>
                <w:sz w:val="18"/>
                <w:szCs w:val="18"/>
              </w:rPr>
              <w:t>branca</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59"/>
                <w:sz w:val="18"/>
                <w:szCs w:val="18"/>
              </w:rPr>
              <w:t xml:space="preserve"> </w:t>
            </w:r>
            <w:r w:rsidRPr="005C6B6A">
              <w:rPr>
                <w:rFonts w:ascii="Arial" w:hAnsi="Arial" w:cs="Arial"/>
                <w:color w:val="000009"/>
                <w:sz w:val="18"/>
                <w:szCs w:val="18"/>
              </w:rPr>
              <w:t>certificação</w:t>
            </w:r>
            <w:r w:rsidRPr="005C6B6A">
              <w:rPr>
                <w:rFonts w:ascii="Arial" w:hAnsi="Arial" w:cs="Arial"/>
                <w:color w:val="000009"/>
                <w:spacing w:val="13"/>
                <w:sz w:val="18"/>
                <w:szCs w:val="18"/>
              </w:rPr>
              <w:t xml:space="preserve"> </w:t>
            </w:r>
            <w:r w:rsidRPr="005C6B6A">
              <w:rPr>
                <w:rFonts w:ascii="Arial" w:hAnsi="Arial" w:cs="Arial"/>
                <w:color w:val="000009"/>
                <w:sz w:val="18"/>
                <w:szCs w:val="18"/>
              </w:rPr>
              <w:t>anti-chamas.</w:t>
            </w:r>
            <w:r w:rsidRPr="005C6B6A">
              <w:rPr>
                <w:rFonts w:ascii="Arial" w:hAnsi="Arial" w:cs="Arial"/>
                <w:color w:val="000009"/>
                <w:spacing w:val="12"/>
                <w:sz w:val="18"/>
                <w:szCs w:val="18"/>
              </w:rPr>
              <w:t xml:space="preserve"> </w:t>
            </w:r>
            <w:r w:rsidRPr="005C6B6A">
              <w:rPr>
                <w:rFonts w:ascii="Arial" w:hAnsi="Arial" w:cs="Arial"/>
                <w:color w:val="000009"/>
                <w:sz w:val="18"/>
                <w:szCs w:val="18"/>
              </w:rPr>
              <w:t>Guarda-corpos</w:t>
            </w:r>
            <w:r w:rsidRPr="005C6B6A">
              <w:rPr>
                <w:rFonts w:ascii="Arial" w:hAnsi="Arial" w:cs="Arial"/>
                <w:color w:val="000009"/>
                <w:spacing w:val="13"/>
                <w:sz w:val="18"/>
                <w:szCs w:val="18"/>
              </w:rPr>
              <w:t xml:space="preserve"> </w:t>
            </w:r>
            <w:r w:rsidRPr="005C6B6A">
              <w:rPr>
                <w:rFonts w:ascii="Arial" w:hAnsi="Arial" w:cs="Arial"/>
                <w:color w:val="000009"/>
                <w:sz w:val="18"/>
                <w:szCs w:val="18"/>
              </w:rPr>
              <w:t>em</w:t>
            </w:r>
            <w:r w:rsidRPr="005C6B6A">
              <w:rPr>
                <w:rFonts w:ascii="Arial" w:hAnsi="Arial" w:cs="Arial"/>
                <w:color w:val="000009"/>
                <w:spacing w:val="15"/>
                <w:sz w:val="18"/>
                <w:szCs w:val="18"/>
              </w:rPr>
              <w:t xml:space="preserve"> </w:t>
            </w:r>
            <w:r w:rsidRPr="005C6B6A">
              <w:rPr>
                <w:rFonts w:ascii="Arial" w:hAnsi="Arial" w:cs="Arial"/>
                <w:color w:val="000009"/>
                <w:sz w:val="18"/>
                <w:szCs w:val="18"/>
              </w:rPr>
              <w:t>alumínio</w:t>
            </w:r>
            <w:r w:rsidRPr="005C6B6A">
              <w:rPr>
                <w:rFonts w:ascii="Arial" w:hAnsi="Arial" w:cs="Arial"/>
                <w:color w:val="000009"/>
                <w:spacing w:val="13"/>
                <w:sz w:val="18"/>
                <w:szCs w:val="18"/>
              </w:rPr>
              <w:t xml:space="preserve"> </w:t>
            </w:r>
            <w:r w:rsidRPr="005C6B6A">
              <w:rPr>
                <w:rFonts w:ascii="Arial" w:hAnsi="Arial" w:cs="Arial"/>
                <w:color w:val="000009"/>
                <w:sz w:val="18"/>
                <w:szCs w:val="18"/>
              </w:rPr>
              <w:t>em</w:t>
            </w:r>
            <w:r w:rsidRPr="005C6B6A">
              <w:rPr>
                <w:rFonts w:ascii="Arial" w:hAnsi="Arial" w:cs="Arial"/>
                <w:color w:val="000009"/>
                <w:spacing w:val="14"/>
                <w:sz w:val="18"/>
                <w:szCs w:val="18"/>
              </w:rPr>
              <w:t xml:space="preserve"> </w:t>
            </w:r>
            <w:r w:rsidRPr="005C6B6A">
              <w:rPr>
                <w:rFonts w:ascii="Arial" w:hAnsi="Arial" w:cs="Arial"/>
                <w:color w:val="000009"/>
                <w:sz w:val="18"/>
                <w:szCs w:val="18"/>
              </w:rPr>
              <w:t>todo</w:t>
            </w:r>
            <w:r w:rsidRPr="005C6B6A">
              <w:rPr>
                <w:rFonts w:ascii="Arial" w:hAnsi="Arial" w:cs="Arial"/>
                <w:color w:val="000009"/>
                <w:spacing w:val="13"/>
                <w:sz w:val="18"/>
                <w:szCs w:val="18"/>
              </w:rPr>
              <w:t xml:space="preserve"> </w:t>
            </w:r>
            <w:r w:rsidRPr="005C6B6A">
              <w:rPr>
                <w:rFonts w:ascii="Arial" w:hAnsi="Arial" w:cs="Arial"/>
                <w:color w:val="000009"/>
                <w:sz w:val="18"/>
                <w:szCs w:val="18"/>
              </w:rPr>
              <w:t>o</w:t>
            </w:r>
          </w:p>
          <w:p w14:paraId="4AA5B62D" w14:textId="77777777" w:rsidR="00A80EB9" w:rsidRPr="005C6B6A" w:rsidRDefault="00A80EB9" w:rsidP="000B409A">
            <w:pPr>
              <w:pStyle w:val="TableParagraph"/>
              <w:spacing w:line="236" w:lineRule="exact"/>
              <w:ind w:left="645"/>
              <w:jc w:val="both"/>
              <w:rPr>
                <w:rFonts w:ascii="Arial" w:hAnsi="Arial" w:cs="Arial"/>
                <w:sz w:val="18"/>
                <w:szCs w:val="18"/>
              </w:rPr>
            </w:pPr>
            <w:r w:rsidRPr="005C6B6A">
              <w:rPr>
                <w:rFonts w:ascii="Arial" w:hAnsi="Arial" w:cs="Arial"/>
                <w:color w:val="000009"/>
                <w:sz w:val="18"/>
                <w:szCs w:val="18"/>
              </w:rPr>
              <w:t>entorno</w:t>
            </w:r>
            <w:r w:rsidRPr="005C6B6A">
              <w:rPr>
                <w:rFonts w:ascii="Arial" w:hAnsi="Arial" w:cs="Arial"/>
                <w:color w:val="000009"/>
                <w:spacing w:val="-3"/>
                <w:sz w:val="18"/>
                <w:szCs w:val="18"/>
              </w:rPr>
              <w:t xml:space="preserve"> </w:t>
            </w:r>
            <w:r w:rsidRPr="005C6B6A">
              <w:rPr>
                <w:rFonts w:ascii="Arial" w:hAnsi="Arial" w:cs="Arial"/>
                <w:color w:val="000009"/>
                <w:sz w:val="18"/>
                <w:szCs w:val="18"/>
              </w:rPr>
              <w:t>(não</w:t>
            </w:r>
            <w:r w:rsidRPr="005C6B6A">
              <w:rPr>
                <w:rFonts w:ascii="Arial" w:hAnsi="Arial" w:cs="Arial"/>
                <w:color w:val="000009"/>
                <w:spacing w:val="-2"/>
                <w:sz w:val="18"/>
                <w:szCs w:val="18"/>
              </w:rPr>
              <w:t xml:space="preserve"> </w:t>
            </w:r>
            <w:r w:rsidRPr="005C6B6A">
              <w:rPr>
                <w:rFonts w:ascii="Arial" w:hAnsi="Arial" w:cs="Arial"/>
                <w:color w:val="000009"/>
                <w:sz w:val="18"/>
                <w:szCs w:val="18"/>
              </w:rPr>
              <w:t>será</w:t>
            </w:r>
            <w:r w:rsidRPr="005C6B6A">
              <w:rPr>
                <w:rFonts w:ascii="Arial" w:hAnsi="Arial" w:cs="Arial"/>
                <w:color w:val="000009"/>
                <w:spacing w:val="-3"/>
                <w:sz w:val="18"/>
                <w:szCs w:val="18"/>
              </w:rPr>
              <w:t xml:space="preserve"> </w:t>
            </w:r>
            <w:r w:rsidRPr="005C6B6A">
              <w:rPr>
                <w:rFonts w:ascii="Arial" w:hAnsi="Arial" w:cs="Arial"/>
                <w:color w:val="000009"/>
                <w:sz w:val="18"/>
                <w:szCs w:val="18"/>
              </w:rPr>
              <w:t>aceito</w:t>
            </w:r>
            <w:r w:rsidRPr="005C6B6A">
              <w:rPr>
                <w:rFonts w:ascii="Arial" w:hAnsi="Arial" w:cs="Arial"/>
                <w:color w:val="000009"/>
                <w:spacing w:val="-4"/>
                <w:sz w:val="18"/>
                <w:szCs w:val="18"/>
              </w:rPr>
              <w:t xml:space="preserve"> </w:t>
            </w:r>
            <w:r w:rsidRPr="005C6B6A">
              <w:rPr>
                <w:rFonts w:ascii="Arial" w:hAnsi="Arial" w:cs="Arial"/>
                <w:color w:val="000009"/>
                <w:sz w:val="18"/>
                <w:szCs w:val="18"/>
              </w:rPr>
              <w:t>cobertura com</w:t>
            </w:r>
            <w:r w:rsidRPr="005C6B6A">
              <w:rPr>
                <w:rFonts w:ascii="Arial" w:hAnsi="Arial" w:cs="Arial"/>
                <w:color w:val="000009"/>
                <w:spacing w:val="-2"/>
                <w:sz w:val="18"/>
                <w:szCs w:val="18"/>
              </w:rPr>
              <w:t xml:space="preserve"> </w:t>
            </w:r>
            <w:r w:rsidRPr="005C6B6A">
              <w:rPr>
                <w:rFonts w:ascii="Arial" w:hAnsi="Arial" w:cs="Arial"/>
                <w:color w:val="000009"/>
                <w:sz w:val="18"/>
                <w:szCs w:val="18"/>
              </w:rPr>
              <w:t>tenda</w:t>
            </w:r>
            <w:r w:rsidRPr="005C6B6A">
              <w:rPr>
                <w:rFonts w:ascii="Arial" w:hAnsi="Arial" w:cs="Arial"/>
                <w:color w:val="000009"/>
                <w:spacing w:val="-2"/>
                <w:sz w:val="18"/>
                <w:szCs w:val="18"/>
              </w:rPr>
              <w:t xml:space="preserve"> </w:t>
            </w:r>
            <w:r w:rsidRPr="005C6B6A">
              <w:rPr>
                <w:rFonts w:ascii="Arial" w:hAnsi="Arial" w:cs="Arial"/>
                <w:color w:val="000009"/>
                <w:sz w:val="18"/>
                <w:szCs w:val="18"/>
              </w:rPr>
              <w:t>piramidal).</w:t>
            </w:r>
          </w:p>
        </w:tc>
      </w:tr>
      <w:tr w:rsidR="00A80EB9" w:rsidRPr="005C6B6A" w14:paraId="0E12B8FA" w14:textId="77777777" w:rsidTr="000B409A">
        <w:trPr>
          <w:trHeight w:val="4808"/>
        </w:trPr>
        <w:tc>
          <w:tcPr>
            <w:tcW w:w="1416" w:type="dxa"/>
            <w:tcBorders>
              <w:top w:val="single" w:sz="2" w:space="0" w:color="000001"/>
              <w:left w:val="single" w:sz="2" w:space="0" w:color="000001"/>
              <w:right w:val="single" w:sz="2" w:space="0" w:color="000001"/>
            </w:tcBorders>
            <w:shd w:val="clear" w:color="auto" w:fill="FFFFFF"/>
          </w:tcPr>
          <w:p w14:paraId="1619CE2D" w14:textId="77777777" w:rsidR="00A80EB9" w:rsidRPr="005C6B6A" w:rsidRDefault="00A80EB9" w:rsidP="000B409A">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7707419A" w14:textId="77777777" w:rsidR="00A80EB9" w:rsidRPr="005C6B6A" w:rsidRDefault="00A80EB9" w:rsidP="000B409A">
            <w:pPr>
              <w:ind w:left="0" w:hanging="2"/>
              <w:jc w:val="center"/>
              <w:rPr>
                <w:rStyle w:val="nfaseSutil"/>
                <w:b/>
                <w:bCs/>
                <w:i w:val="0"/>
                <w:iCs w:val="0"/>
                <w:color w:val="00000A"/>
                <w:sz w:val="18"/>
                <w:szCs w:val="18"/>
              </w:rPr>
            </w:pPr>
            <w:r w:rsidRPr="005C6B6A">
              <w:rPr>
                <w:rStyle w:val="nfaseSutil"/>
                <w:b/>
                <w:bCs/>
                <w:color w:val="00000A"/>
                <w:sz w:val="18"/>
                <w:szCs w:val="18"/>
              </w:rPr>
              <w:t>03</w:t>
            </w:r>
          </w:p>
        </w:tc>
        <w:tc>
          <w:tcPr>
            <w:tcW w:w="8375" w:type="dxa"/>
            <w:tcBorders>
              <w:top w:val="single" w:sz="2" w:space="0" w:color="000001"/>
              <w:left w:val="single" w:sz="2" w:space="0" w:color="000001"/>
              <w:right w:val="single" w:sz="2" w:space="0" w:color="000001"/>
            </w:tcBorders>
            <w:shd w:val="clear" w:color="auto" w:fill="FFFFFF"/>
          </w:tcPr>
          <w:p w14:paraId="6C6CA60E" w14:textId="77777777" w:rsidR="00A80EB9" w:rsidRPr="005C6B6A" w:rsidRDefault="00A80EB9" w:rsidP="000B409A">
            <w:pPr>
              <w:pStyle w:val="SemEspaamento"/>
              <w:jc w:val="both"/>
              <w:rPr>
                <w:rFonts w:ascii="Arial" w:hAnsi="Arial" w:cs="Arial"/>
                <w:sz w:val="18"/>
                <w:szCs w:val="18"/>
              </w:rPr>
            </w:pPr>
            <w:r w:rsidRPr="005C6B6A">
              <w:rPr>
                <w:rFonts w:ascii="Arial" w:hAnsi="Arial" w:cs="Arial"/>
                <w:sz w:val="18"/>
                <w:szCs w:val="18"/>
              </w:rPr>
              <w:t>Montagem e desmontagem de um camarim com as seguintes características:</w:t>
            </w:r>
          </w:p>
          <w:p w14:paraId="1F2B63B2" w14:textId="77777777" w:rsidR="00A80EB9" w:rsidRPr="005C6B6A" w:rsidRDefault="00A80EB9" w:rsidP="000B409A">
            <w:pPr>
              <w:pStyle w:val="SemEspaamento"/>
              <w:jc w:val="both"/>
              <w:rPr>
                <w:rFonts w:ascii="Arial" w:hAnsi="Arial" w:cs="Arial"/>
                <w:sz w:val="18"/>
                <w:szCs w:val="18"/>
              </w:rPr>
            </w:pPr>
            <w:r w:rsidRPr="005C6B6A">
              <w:rPr>
                <w:rFonts w:ascii="Arial" w:hAnsi="Arial" w:cs="Arial"/>
                <w:sz w:val="18"/>
                <w:szCs w:val="18"/>
              </w:rPr>
              <w:t xml:space="preserve">4,00m de largura por 4,00 de profundidade, piso elevado e antiderrapante com altura mínima de 0,4 cm e máximo 10 cm, fechado com painéis de </w:t>
            </w:r>
            <w:proofErr w:type="spellStart"/>
            <w:r w:rsidRPr="005C6B6A">
              <w:rPr>
                <w:rFonts w:ascii="Arial" w:hAnsi="Arial" w:cs="Arial"/>
                <w:sz w:val="18"/>
                <w:szCs w:val="18"/>
              </w:rPr>
              <w:t>octanorm</w:t>
            </w:r>
            <w:proofErr w:type="spellEnd"/>
            <w:r w:rsidRPr="005C6B6A">
              <w:rPr>
                <w:rFonts w:ascii="Arial" w:hAnsi="Arial" w:cs="Arial"/>
                <w:sz w:val="18"/>
                <w:szCs w:val="18"/>
              </w:rPr>
              <w:t xml:space="preserve"> em todas as laterais, possuindo portas de acesso com fechaduras e chaves.</w:t>
            </w:r>
          </w:p>
          <w:p w14:paraId="5E9C59D6" w14:textId="77777777" w:rsidR="00A80EB9" w:rsidRPr="005C6B6A" w:rsidRDefault="00A80EB9" w:rsidP="000B409A">
            <w:pPr>
              <w:pStyle w:val="SemEspaamento"/>
              <w:jc w:val="both"/>
              <w:rPr>
                <w:rFonts w:ascii="Arial" w:hAnsi="Arial" w:cs="Arial"/>
                <w:sz w:val="18"/>
                <w:szCs w:val="18"/>
              </w:rPr>
            </w:pPr>
          </w:p>
          <w:p w14:paraId="2F2F4D18" w14:textId="77777777" w:rsidR="00A80EB9" w:rsidRPr="005C6B6A" w:rsidRDefault="00A80EB9" w:rsidP="000B409A">
            <w:pPr>
              <w:pStyle w:val="SemEspaamento"/>
              <w:jc w:val="both"/>
              <w:rPr>
                <w:rFonts w:ascii="Arial" w:hAnsi="Arial" w:cs="Arial"/>
                <w:sz w:val="18"/>
                <w:szCs w:val="18"/>
              </w:rPr>
            </w:pPr>
            <w:r w:rsidRPr="005C6B6A">
              <w:rPr>
                <w:rFonts w:ascii="Arial" w:hAnsi="Arial" w:cs="Arial"/>
                <w:sz w:val="18"/>
                <w:szCs w:val="18"/>
              </w:rPr>
              <w:t xml:space="preserve">Cobertura: Tenda piramidal medindo 5x5 metros, lona branca com blackout, antifungos, aditivada com </w:t>
            </w:r>
            <w:proofErr w:type="spellStart"/>
            <w:r w:rsidRPr="005C6B6A">
              <w:rPr>
                <w:rFonts w:ascii="Arial" w:hAnsi="Arial" w:cs="Arial"/>
                <w:sz w:val="18"/>
                <w:szCs w:val="18"/>
              </w:rPr>
              <w:t>anti-uv</w:t>
            </w:r>
            <w:proofErr w:type="spellEnd"/>
            <w:r w:rsidRPr="005C6B6A">
              <w:rPr>
                <w:rFonts w:ascii="Arial" w:hAnsi="Arial" w:cs="Arial"/>
                <w:sz w:val="18"/>
                <w:szCs w:val="18"/>
              </w:rPr>
              <w:t>, antioxidante, com certificação antichamas, e pé direito de 2,50 m nas laterais.</w:t>
            </w:r>
          </w:p>
          <w:p w14:paraId="44AD7034" w14:textId="77777777" w:rsidR="00A80EB9" w:rsidRPr="005C6B6A" w:rsidRDefault="00A80EB9" w:rsidP="000B409A">
            <w:pPr>
              <w:pStyle w:val="SemEspaamento"/>
              <w:jc w:val="both"/>
              <w:rPr>
                <w:rFonts w:ascii="Arial" w:hAnsi="Arial" w:cs="Arial"/>
                <w:sz w:val="18"/>
                <w:szCs w:val="18"/>
              </w:rPr>
            </w:pPr>
          </w:p>
          <w:p w14:paraId="4CB6569A" w14:textId="77777777" w:rsidR="00A80EB9" w:rsidRPr="005C6B6A" w:rsidRDefault="00A80EB9" w:rsidP="000B409A">
            <w:pPr>
              <w:pStyle w:val="SemEspaamento"/>
              <w:jc w:val="both"/>
              <w:rPr>
                <w:rFonts w:ascii="Arial" w:hAnsi="Arial" w:cs="Arial"/>
                <w:sz w:val="18"/>
                <w:szCs w:val="18"/>
              </w:rPr>
            </w:pPr>
            <w:r w:rsidRPr="005C6B6A">
              <w:rPr>
                <w:rFonts w:ascii="Arial" w:hAnsi="Arial" w:cs="Arial"/>
                <w:sz w:val="18"/>
                <w:szCs w:val="18"/>
              </w:rPr>
              <w:t>Mobiliário: 01 (um) ar condicionado, 01 (uma) mesa de centro, 06 (seis) cadeiras, 01 (um ) sofá de três lugares, 01 (uma) arara, 01 (um ) espelho de corpo inteiro e 01 (um) frigobar.</w:t>
            </w:r>
          </w:p>
          <w:p w14:paraId="0A253860" w14:textId="77777777" w:rsidR="00A80EB9" w:rsidRPr="005C6B6A" w:rsidRDefault="00A80EB9" w:rsidP="000B409A">
            <w:pPr>
              <w:pStyle w:val="SemEspaamento"/>
              <w:jc w:val="both"/>
              <w:rPr>
                <w:rFonts w:ascii="Arial" w:hAnsi="Arial" w:cs="Arial"/>
                <w:sz w:val="18"/>
                <w:szCs w:val="18"/>
              </w:rPr>
            </w:pPr>
          </w:p>
          <w:p w14:paraId="50F079F7" w14:textId="77777777" w:rsidR="00A80EB9" w:rsidRPr="005C6B6A" w:rsidRDefault="00A80EB9" w:rsidP="000B409A">
            <w:pPr>
              <w:pStyle w:val="SemEspaamento"/>
              <w:jc w:val="both"/>
              <w:rPr>
                <w:rFonts w:ascii="Arial" w:hAnsi="Arial" w:cs="Arial"/>
                <w:sz w:val="18"/>
                <w:szCs w:val="18"/>
              </w:rPr>
            </w:pPr>
            <w:r w:rsidRPr="005C6B6A">
              <w:rPr>
                <w:rFonts w:ascii="Arial" w:hAnsi="Arial" w:cs="Arial"/>
                <w:sz w:val="18"/>
                <w:szCs w:val="18"/>
              </w:rPr>
              <w:t>Instalação elétrica: 01( uma) lâmpada de LED de no mínimo 12w, branca fixada no teto, 02( duas) tomadas (220w), um disjuntor de projeção DIN de 16ª e 30,00 m de cabo PP de 4,00 mm para ligação do disjuntor    de proteção à rede de energia. Todo o cabeamento para ligação das lâmpadas e tomadas deverá ser realizado em cabo PP.</w:t>
            </w:r>
          </w:p>
          <w:p w14:paraId="3483D053" w14:textId="77777777" w:rsidR="00A80EB9" w:rsidRPr="005C6B6A" w:rsidRDefault="00A80EB9" w:rsidP="000B409A">
            <w:pPr>
              <w:pStyle w:val="SemEspaamento"/>
              <w:jc w:val="both"/>
              <w:rPr>
                <w:rFonts w:ascii="Arial" w:hAnsi="Arial" w:cs="Arial"/>
                <w:sz w:val="18"/>
                <w:szCs w:val="18"/>
              </w:rPr>
            </w:pPr>
          </w:p>
          <w:p w14:paraId="3FDBC097" w14:textId="77777777" w:rsidR="00A80EB9" w:rsidRPr="005C6B6A" w:rsidRDefault="00A80EB9" w:rsidP="000B409A">
            <w:pPr>
              <w:pStyle w:val="SemEspaamento"/>
              <w:jc w:val="both"/>
              <w:rPr>
                <w:rFonts w:ascii="Arial" w:hAnsi="Arial" w:cs="Arial"/>
                <w:sz w:val="18"/>
                <w:szCs w:val="18"/>
              </w:rPr>
            </w:pPr>
            <w:r w:rsidRPr="005C6B6A">
              <w:rPr>
                <w:rFonts w:ascii="Arial" w:hAnsi="Arial" w:cs="Arial"/>
                <w:sz w:val="18"/>
                <w:szCs w:val="18"/>
              </w:rPr>
              <w:t xml:space="preserve">Aterramento: O módulo deverá estar aterrado, utilizando haste de seção circular revestida em cobre, por </w:t>
            </w:r>
            <w:proofErr w:type="spellStart"/>
            <w:r w:rsidRPr="005C6B6A">
              <w:rPr>
                <w:rFonts w:ascii="Arial" w:hAnsi="Arial" w:cs="Arial"/>
                <w:sz w:val="18"/>
                <w:szCs w:val="18"/>
              </w:rPr>
              <w:t>eletrodeprodução</w:t>
            </w:r>
            <w:proofErr w:type="spellEnd"/>
            <w:r w:rsidRPr="005C6B6A">
              <w:rPr>
                <w:rFonts w:ascii="Arial" w:hAnsi="Arial" w:cs="Arial"/>
                <w:sz w:val="18"/>
                <w:szCs w:val="18"/>
              </w:rPr>
              <w:t xml:space="preserve"> com diâmetro mínimo de 15 mm (3/4) e com tamanho mínimo de 2,00 m. A haste deverá estar conectada  estrutura do palco por meio de condutores na cor verde com listas amarelas de no mínimo 10mm e com conector de aterramento específico, conforme NBR 5410.</w:t>
            </w:r>
          </w:p>
          <w:p w14:paraId="6C7842C9" w14:textId="77777777" w:rsidR="00A80EB9" w:rsidRPr="005C6B6A" w:rsidRDefault="00A80EB9" w:rsidP="000B409A">
            <w:pPr>
              <w:pStyle w:val="SemEspaamento"/>
              <w:jc w:val="both"/>
              <w:rPr>
                <w:rFonts w:ascii="Arial" w:hAnsi="Arial" w:cs="Arial"/>
                <w:sz w:val="18"/>
                <w:szCs w:val="18"/>
              </w:rPr>
            </w:pPr>
          </w:p>
          <w:p w14:paraId="5CA7025E" w14:textId="77777777" w:rsidR="00A80EB9" w:rsidRPr="005C6B6A" w:rsidRDefault="00A80EB9" w:rsidP="000B409A">
            <w:pPr>
              <w:pStyle w:val="SemEspaamento"/>
              <w:jc w:val="both"/>
              <w:rPr>
                <w:rFonts w:ascii="Arial" w:hAnsi="Arial" w:cs="Arial"/>
                <w:sz w:val="18"/>
                <w:szCs w:val="18"/>
              </w:rPr>
            </w:pPr>
            <w:r w:rsidRPr="005C6B6A">
              <w:rPr>
                <w:rFonts w:ascii="Arial" w:hAnsi="Arial" w:cs="Arial"/>
                <w:sz w:val="18"/>
                <w:szCs w:val="18"/>
              </w:rPr>
              <w:t xml:space="preserve">OBS: A montagem desse item deve estar concluída com antecedência de 24 horas antes do início do evento, e a desmontagem deverá ser concluída até 24 horas após o término do evento.    </w:t>
            </w:r>
          </w:p>
        </w:tc>
      </w:tr>
    </w:tbl>
    <w:p w14:paraId="7F4F06B7" w14:textId="77777777" w:rsidR="00A80EB9" w:rsidRDefault="00A80EB9">
      <w:pPr>
        <w:ind w:left="0" w:right="3" w:hanging="2"/>
        <w:jc w:val="both"/>
        <w:rPr>
          <w:rFonts w:ascii="Arial" w:eastAsia="Arial" w:hAnsi="Arial" w:cs="Arial"/>
          <w:color w:val="000000"/>
          <w:sz w:val="18"/>
          <w:szCs w:val="18"/>
        </w:rPr>
      </w:pPr>
    </w:p>
    <w:tbl>
      <w:tblPr>
        <w:tblW w:w="9789" w:type="dxa"/>
        <w:tblInd w:w="-1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Layout w:type="fixed"/>
        <w:tblLook w:val="0400" w:firstRow="0" w:lastRow="0" w:firstColumn="0" w:lastColumn="0" w:noHBand="0" w:noVBand="1"/>
      </w:tblPr>
      <w:tblGrid>
        <w:gridCol w:w="1426"/>
        <w:gridCol w:w="8363"/>
      </w:tblGrid>
      <w:tr w:rsidR="00A80EB9" w14:paraId="3C7DDE2C" w14:textId="77777777" w:rsidTr="00A80EB9">
        <w:tc>
          <w:tcPr>
            <w:tcW w:w="9789" w:type="dxa"/>
            <w:gridSpan w:val="2"/>
            <w:tcBorders>
              <w:top w:val="single" w:sz="4" w:space="0" w:color="000001"/>
              <w:left w:val="single" w:sz="4" w:space="0" w:color="000001"/>
              <w:bottom w:val="single" w:sz="4" w:space="0" w:color="000001"/>
              <w:right w:val="single" w:sz="4" w:space="0" w:color="000001"/>
            </w:tcBorders>
            <w:shd w:val="clear" w:color="auto" w:fill="FFFFFF"/>
          </w:tcPr>
          <w:p w14:paraId="15C187A7" w14:textId="77777777" w:rsidR="00A80EB9" w:rsidRDefault="00A80EB9" w:rsidP="000B409A">
            <w:pPr>
              <w:widowControl w:val="0"/>
              <w:pBdr>
                <w:top w:val="nil"/>
                <w:left w:val="nil"/>
                <w:bottom w:val="nil"/>
                <w:right w:val="nil"/>
                <w:between w:val="nil"/>
              </w:pBdr>
              <w:spacing w:line="250" w:lineRule="auto"/>
              <w:ind w:left="0" w:hanging="2"/>
              <w:jc w:val="center"/>
              <w:rPr>
                <w:rFonts w:ascii="Arial" w:eastAsia="Arial" w:hAnsi="Arial" w:cs="Arial"/>
                <w:b/>
                <w:color w:val="000000"/>
                <w:sz w:val="18"/>
                <w:szCs w:val="18"/>
              </w:rPr>
            </w:pPr>
            <w:r>
              <w:rPr>
                <w:rFonts w:ascii="Arial" w:eastAsia="Arial" w:hAnsi="Arial" w:cs="Arial"/>
                <w:b/>
                <w:color w:val="000000"/>
                <w:sz w:val="18"/>
                <w:szCs w:val="18"/>
              </w:rPr>
              <w:t>LOTE 09</w:t>
            </w:r>
          </w:p>
        </w:tc>
      </w:tr>
      <w:tr w:rsidR="00A80EB9" w14:paraId="7AE75E53" w14:textId="77777777" w:rsidTr="00A80EB9">
        <w:tc>
          <w:tcPr>
            <w:tcW w:w="1426" w:type="dxa"/>
            <w:tcBorders>
              <w:top w:val="single" w:sz="4" w:space="0" w:color="000001"/>
              <w:left w:val="single" w:sz="4" w:space="0" w:color="000001"/>
              <w:bottom w:val="single" w:sz="4" w:space="0" w:color="000001"/>
              <w:right w:val="single" w:sz="4" w:space="0" w:color="000001"/>
            </w:tcBorders>
            <w:shd w:val="clear" w:color="auto" w:fill="FFFFFF"/>
          </w:tcPr>
          <w:p w14:paraId="43C102EB" w14:textId="77777777" w:rsidR="00A80EB9" w:rsidRPr="005C6B6A" w:rsidRDefault="00A80EB9" w:rsidP="00A80EB9">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5E99CF68" w14:textId="77777777" w:rsidR="00A80EB9" w:rsidRDefault="00A80EB9" w:rsidP="00A80EB9">
            <w:pPr>
              <w:ind w:left="0" w:hanging="2"/>
              <w:jc w:val="center"/>
              <w:rPr>
                <w:rFonts w:ascii="Arial" w:eastAsia="Arial" w:hAnsi="Arial" w:cs="Arial"/>
                <w:b/>
                <w:sz w:val="18"/>
                <w:szCs w:val="18"/>
              </w:rPr>
            </w:pPr>
            <w:r w:rsidRPr="005C6B6A">
              <w:rPr>
                <w:rStyle w:val="nfaseSutil"/>
                <w:b/>
                <w:bCs/>
                <w:color w:val="00000A"/>
                <w:sz w:val="18"/>
                <w:szCs w:val="18"/>
              </w:rPr>
              <w:t>0</w:t>
            </w:r>
            <w:r>
              <w:rPr>
                <w:rStyle w:val="nfaseSutil"/>
                <w:b/>
                <w:bCs/>
                <w:color w:val="00000A"/>
                <w:sz w:val="18"/>
                <w:szCs w:val="18"/>
              </w:rPr>
              <w:t>1</w:t>
            </w:r>
          </w:p>
        </w:tc>
        <w:tc>
          <w:tcPr>
            <w:tcW w:w="8363" w:type="dxa"/>
            <w:tcBorders>
              <w:top w:val="single" w:sz="4" w:space="0" w:color="000001"/>
              <w:left w:val="single" w:sz="4" w:space="0" w:color="000001"/>
              <w:bottom w:val="single" w:sz="4" w:space="0" w:color="000001"/>
              <w:right w:val="single" w:sz="4" w:space="0" w:color="000001"/>
            </w:tcBorders>
            <w:shd w:val="clear" w:color="auto" w:fill="FFFFFF"/>
          </w:tcPr>
          <w:p w14:paraId="4DB6A10C" w14:textId="77777777" w:rsidR="00A80EB9" w:rsidRDefault="00A80EB9" w:rsidP="000B409A">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 xml:space="preserve">BUFFET: </w:t>
            </w:r>
          </w:p>
          <w:p w14:paraId="724D2226" w14:textId="77777777" w:rsidR="00A80EB9" w:rsidRDefault="007F1CEB" w:rsidP="000B409A">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600 salgados (coxinha, enroladinho de salsicha, quibe de carne moída, bolinha de queijo e presunto, empadinha de frango, pastel de frango assado)</w:t>
            </w:r>
          </w:p>
          <w:p w14:paraId="1423EF03" w14:textId="77777777" w:rsidR="00A80EB9" w:rsidRDefault="007F1CEB" w:rsidP="000B409A">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06 </w:t>
            </w:r>
            <w:r w:rsidR="00A80EB9">
              <w:rPr>
                <w:rFonts w:ascii="Arial" w:eastAsia="Arial" w:hAnsi="Arial" w:cs="Arial"/>
                <w:color w:val="000000"/>
                <w:sz w:val="18"/>
                <w:szCs w:val="18"/>
              </w:rPr>
              <w:t>unida</w:t>
            </w:r>
            <w:r w:rsidR="00D211A4">
              <w:rPr>
                <w:rFonts w:ascii="Arial" w:eastAsia="Arial" w:hAnsi="Arial" w:cs="Arial"/>
                <w:color w:val="000000"/>
                <w:sz w:val="18"/>
                <w:szCs w:val="18"/>
              </w:rPr>
              <w:t>des de sucos sortidos de 1 litro</w:t>
            </w:r>
            <w:r w:rsidR="00A80EB9">
              <w:rPr>
                <w:rFonts w:ascii="Arial" w:eastAsia="Arial" w:hAnsi="Arial" w:cs="Arial"/>
                <w:color w:val="000000"/>
                <w:sz w:val="18"/>
                <w:szCs w:val="18"/>
              </w:rPr>
              <w:t xml:space="preserve">; </w:t>
            </w:r>
          </w:p>
          <w:p w14:paraId="41950C73" w14:textId="77777777" w:rsidR="00A80EB9" w:rsidRDefault="00A80EB9" w:rsidP="000B409A">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01 caixa de água mineral (copo de 200ml com 48 unidades) sem gás;</w:t>
            </w:r>
          </w:p>
          <w:p w14:paraId="0E0B60C3" w14:textId="77777777" w:rsidR="00A80EB9" w:rsidRDefault="007F1CEB" w:rsidP="000B409A">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05</w:t>
            </w:r>
            <w:r w:rsidR="00A80EB9">
              <w:rPr>
                <w:rFonts w:ascii="Arial" w:eastAsia="Arial" w:hAnsi="Arial" w:cs="Arial"/>
                <w:color w:val="000000"/>
                <w:sz w:val="18"/>
                <w:szCs w:val="18"/>
              </w:rPr>
              <w:t xml:space="preserve"> refrigerantes de 2 litros </w:t>
            </w:r>
            <w:r w:rsidR="00D211A4">
              <w:rPr>
                <w:rFonts w:ascii="Arial" w:eastAsia="Arial" w:hAnsi="Arial" w:cs="Arial"/>
                <w:color w:val="000000"/>
                <w:sz w:val="18"/>
                <w:szCs w:val="18"/>
              </w:rPr>
              <w:t xml:space="preserve">primeira linha </w:t>
            </w:r>
            <w:r w:rsidR="00A80EB9">
              <w:rPr>
                <w:rFonts w:ascii="Arial" w:eastAsia="Arial" w:hAnsi="Arial" w:cs="Arial"/>
                <w:color w:val="000000"/>
                <w:sz w:val="18"/>
                <w:szCs w:val="18"/>
              </w:rPr>
              <w:t>(coca cola, guaraná);</w:t>
            </w:r>
          </w:p>
          <w:p w14:paraId="658BC92B" w14:textId="77777777" w:rsidR="00A80EB9" w:rsidRDefault="00D211A4" w:rsidP="000B409A">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0</w:t>
            </w:r>
            <w:r w:rsidR="00206BBF">
              <w:rPr>
                <w:rFonts w:ascii="Arial" w:eastAsia="Arial" w:hAnsi="Arial" w:cs="Arial"/>
                <w:color w:val="000000"/>
                <w:sz w:val="18"/>
                <w:szCs w:val="18"/>
              </w:rPr>
              <w:t>3 variedades de frutas frescas da estação</w:t>
            </w:r>
          </w:p>
          <w:p w14:paraId="3EB15688" w14:textId="77777777" w:rsidR="00A80EB9" w:rsidRDefault="00A80EB9" w:rsidP="000B409A">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Incluindo pratos, talheres, copos, travessas, guardanapos e 1</w:t>
            </w:r>
            <w:r w:rsidR="00D211A4">
              <w:rPr>
                <w:rFonts w:ascii="Arial" w:eastAsia="Arial" w:hAnsi="Arial" w:cs="Arial"/>
                <w:b/>
                <w:color w:val="000000"/>
                <w:sz w:val="18"/>
                <w:szCs w:val="18"/>
              </w:rPr>
              <w:t xml:space="preserve"> </w:t>
            </w:r>
            <w:r>
              <w:rPr>
                <w:rFonts w:ascii="Arial" w:eastAsia="Arial" w:hAnsi="Arial" w:cs="Arial"/>
                <w:b/>
                <w:color w:val="000000"/>
                <w:sz w:val="18"/>
                <w:szCs w:val="18"/>
              </w:rPr>
              <w:t>(um) garçom para servir e repor</w:t>
            </w:r>
          </w:p>
          <w:p w14:paraId="34516611" w14:textId="77777777" w:rsidR="00A80EB9" w:rsidRDefault="00A80EB9" w:rsidP="000B409A">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p>
          <w:p w14:paraId="31C558AB" w14:textId="77777777" w:rsidR="00A80EB9" w:rsidRDefault="00A80EB9" w:rsidP="000B409A">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Tu</w:t>
            </w:r>
            <w:r w:rsidR="00206BBF">
              <w:rPr>
                <w:rFonts w:ascii="Arial" w:eastAsia="Arial" w:hAnsi="Arial" w:cs="Arial"/>
                <w:b/>
                <w:color w:val="000000"/>
                <w:sz w:val="18"/>
                <w:szCs w:val="18"/>
              </w:rPr>
              <w:t>do isso para atender em média 30</w:t>
            </w:r>
            <w:r>
              <w:rPr>
                <w:rFonts w:ascii="Arial" w:eastAsia="Arial" w:hAnsi="Arial" w:cs="Arial"/>
                <w:b/>
                <w:color w:val="000000"/>
                <w:sz w:val="18"/>
                <w:szCs w:val="18"/>
              </w:rPr>
              <w:t xml:space="preserve"> pessoas</w:t>
            </w:r>
            <w:r w:rsidR="00206BBF">
              <w:rPr>
                <w:rFonts w:ascii="Arial" w:eastAsia="Arial" w:hAnsi="Arial" w:cs="Arial"/>
                <w:b/>
                <w:color w:val="000000"/>
                <w:sz w:val="18"/>
                <w:szCs w:val="18"/>
              </w:rPr>
              <w:t xml:space="preserve"> nos dias 23,24 e 25 de Agosto</w:t>
            </w:r>
          </w:p>
        </w:tc>
      </w:tr>
      <w:tr w:rsidR="00A80EB9" w14:paraId="0DF23B5B" w14:textId="77777777" w:rsidTr="00A80EB9">
        <w:tc>
          <w:tcPr>
            <w:tcW w:w="1426" w:type="dxa"/>
            <w:tcBorders>
              <w:top w:val="single" w:sz="4" w:space="0" w:color="000001"/>
              <w:left w:val="single" w:sz="4" w:space="0" w:color="000001"/>
              <w:bottom w:val="single" w:sz="4" w:space="0" w:color="000001"/>
              <w:right w:val="single" w:sz="4" w:space="0" w:color="000001"/>
            </w:tcBorders>
            <w:shd w:val="clear" w:color="auto" w:fill="FFFFFF"/>
          </w:tcPr>
          <w:p w14:paraId="191A9DED" w14:textId="77777777" w:rsidR="00A80EB9" w:rsidRPr="005C6B6A" w:rsidRDefault="00A80EB9" w:rsidP="00A80EB9">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2D2945AC" w14:textId="77777777" w:rsidR="00A80EB9" w:rsidRPr="005C6B6A" w:rsidRDefault="00A80EB9" w:rsidP="00A80EB9">
            <w:pPr>
              <w:ind w:left="0" w:hanging="2"/>
              <w:jc w:val="center"/>
              <w:rPr>
                <w:rStyle w:val="nfaseSutil"/>
                <w:b/>
                <w:bCs/>
                <w:color w:val="00000A"/>
                <w:sz w:val="18"/>
                <w:szCs w:val="18"/>
              </w:rPr>
            </w:pPr>
            <w:r w:rsidRPr="005C6B6A">
              <w:rPr>
                <w:rStyle w:val="nfaseSutil"/>
                <w:b/>
                <w:bCs/>
                <w:color w:val="00000A"/>
                <w:sz w:val="18"/>
                <w:szCs w:val="18"/>
              </w:rPr>
              <w:t>0</w:t>
            </w:r>
            <w:r>
              <w:rPr>
                <w:rStyle w:val="nfaseSutil"/>
                <w:b/>
                <w:bCs/>
                <w:color w:val="00000A"/>
                <w:sz w:val="18"/>
                <w:szCs w:val="18"/>
              </w:rPr>
              <w:t>2</w:t>
            </w:r>
          </w:p>
        </w:tc>
        <w:tc>
          <w:tcPr>
            <w:tcW w:w="8363" w:type="dxa"/>
            <w:tcBorders>
              <w:top w:val="single" w:sz="4" w:space="0" w:color="000001"/>
              <w:left w:val="single" w:sz="4" w:space="0" w:color="000001"/>
              <w:bottom w:val="single" w:sz="4" w:space="0" w:color="000001"/>
              <w:right w:val="single" w:sz="4" w:space="0" w:color="000001"/>
            </w:tcBorders>
            <w:shd w:val="clear" w:color="auto" w:fill="FFFFFF"/>
          </w:tcPr>
          <w:p w14:paraId="23629048"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 xml:space="preserve">BUFFET: </w:t>
            </w:r>
          </w:p>
          <w:p w14:paraId="1745E7DC"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2 mil salgados</w:t>
            </w:r>
            <w:r w:rsidR="007F1CEB">
              <w:rPr>
                <w:rFonts w:ascii="Arial" w:eastAsia="Arial" w:hAnsi="Arial" w:cs="Arial"/>
                <w:color w:val="000000"/>
                <w:sz w:val="18"/>
                <w:szCs w:val="18"/>
              </w:rPr>
              <w:t xml:space="preserve"> (coxinha, enroladinho de salsicha, quibe de carne moída, bolinha de queijo e presunto, empadinha de frango, pastel de frango assado).</w:t>
            </w:r>
          </w:p>
          <w:p w14:paraId="6FDCA442" w14:textId="77777777" w:rsidR="00A80EB9" w:rsidRDefault="007F1CEB" w:rsidP="00A80EB9">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lastRenderedPageBreak/>
              <w:t>12</w:t>
            </w:r>
            <w:r w:rsidR="00A80EB9">
              <w:rPr>
                <w:rFonts w:ascii="Arial" w:eastAsia="Arial" w:hAnsi="Arial" w:cs="Arial"/>
                <w:color w:val="000000"/>
                <w:sz w:val="18"/>
                <w:szCs w:val="18"/>
              </w:rPr>
              <w:t xml:space="preserve"> refr</w:t>
            </w:r>
            <w:r w:rsidR="00206BBF">
              <w:rPr>
                <w:rFonts w:ascii="Arial" w:eastAsia="Arial" w:hAnsi="Arial" w:cs="Arial"/>
                <w:color w:val="000000"/>
                <w:sz w:val="18"/>
                <w:szCs w:val="18"/>
              </w:rPr>
              <w:t>igerante</w:t>
            </w:r>
            <w:r w:rsidR="00A80EB9">
              <w:rPr>
                <w:rFonts w:ascii="Arial" w:eastAsia="Arial" w:hAnsi="Arial" w:cs="Arial"/>
                <w:color w:val="000000"/>
                <w:sz w:val="18"/>
                <w:szCs w:val="18"/>
              </w:rPr>
              <w:t xml:space="preserve"> de</w:t>
            </w:r>
            <w:r w:rsidR="00D211A4">
              <w:rPr>
                <w:rFonts w:ascii="Arial" w:eastAsia="Arial" w:hAnsi="Arial" w:cs="Arial"/>
                <w:color w:val="000000"/>
                <w:sz w:val="18"/>
                <w:szCs w:val="18"/>
              </w:rPr>
              <w:t xml:space="preserve"> 2 litros de</w:t>
            </w:r>
            <w:r w:rsidR="00A80EB9">
              <w:rPr>
                <w:rFonts w:ascii="Arial" w:eastAsia="Arial" w:hAnsi="Arial" w:cs="Arial"/>
                <w:color w:val="000000"/>
                <w:sz w:val="18"/>
                <w:szCs w:val="18"/>
              </w:rPr>
              <w:t xml:space="preserve"> p</w:t>
            </w:r>
            <w:r>
              <w:rPr>
                <w:rFonts w:ascii="Arial" w:eastAsia="Arial" w:hAnsi="Arial" w:cs="Arial"/>
                <w:color w:val="000000"/>
                <w:sz w:val="18"/>
                <w:szCs w:val="18"/>
              </w:rPr>
              <w:t xml:space="preserve">rimeira linha </w:t>
            </w:r>
            <w:proofErr w:type="gramStart"/>
            <w:r>
              <w:rPr>
                <w:rFonts w:ascii="Arial" w:eastAsia="Arial" w:hAnsi="Arial" w:cs="Arial"/>
                <w:color w:val="000000"/>
                <w:sz w:val="18"/>
                <w:szCs w:val="18"/>
              </w:rPr>
              <w:t>( coca</w:t>
            </w:r>
            <w:proofErr w:type="gramEnd"/>
            <w:r>
              <w:rPr>
                <w:rFonts w:ascii="Arial" w:eastAsia="Arial" w:hAnsi="Arial" w:cs="Arial"/>
                <w:color w:val="000000"/>
                <w:sz w:val="18"/>
                <w:szCs w:val="18"/>
              </w:rPr>
              <w:t xml:space="preserve"> cola</w:t>
            </w:r>
            <w:r w:rsidR="00A80EB9">
              <w:rPr>
                <w:rFonts w:ascii="Arial" w:eastAsia="Arial" w:hAnsi="Arial" w:cs="Arial"/>
                <w:color w:val="000000"/>
                <w:sz w:val="18"/>
                <w:szCs w:val="18"/>
              </w:rPr>
              <w:t>, guaraná)</w:t>
            </w:r>
          </w:p>
          <w:p w14:paraId="7E9660CC" w14:textId="77777777" w:rsidR="00A80EB9" w:rsidRDefault="007F1CEB" w:rsidP="00A80EB9">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08</w:t>
            </w:r>
            <w:r w:rsidR="00D211A4">
              <w:rPr>
                <w:rFonts w:ascii="Arial" w:eastAsia="Arial" w:hAnsi="Arial" w:cs="Arial"/>
                <w:color w:val="000000"/>
                <w:sz w:val="18"/>
                <w:szCs w:val="18"/>
              </w:rPr>
              <w:t xml:space="preserve"> unidades </w:t>
            </w:r>
            <w:r>
              <w:rPr>
                <w:rFonts w:ascii="Arial" w:eastAsia="Arial" w:hAnsi="Arial" w:cs="Arial"/>
                <w:color w:val="000000"/>
                <w:sz w:val="18"/>
                <w:szCs w:val="18"/>
              </w:rPr>
              <w:t xml:space="preserve">de sucos sortidos </w:t>
            </w:r>
            <w:r w:rsidR="00D211A4">
              <w:rPr>
                <w:rFonts w:ascii="Arial" w:eastAsia="Arial" w:hAnsi="Arial" w:cs="Arial"/>
                <w:color w:val="000000"/>
                <w:sz w:val="18"/>
                <w:szCs w:val="18"/>
              </w:rPr>
              <w:t>de 1litro</w:t>
            </w:r>
          </w:p>
          <w:p w14:paraId="6A0C76CE" w14:textId="77777777" w:rsidR="00A80EB9" w:rsidRDefault="00206BBF" w:rsidP="00A80EB9">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2</w:t>
            </w:r>
            <w:r w:rsidR="00A80EB9">
              <w:rPr>
                <w:rFonts w:ascii="Arial" w:eastAsia="Arial" w:hAnsi="Arial" w:cs="Arial"/>
                <w:color w:val="000000"/>
                <w:sz w:val="18"/>
                <w:szCs w:val="18"/>
              </w:rPr>
              <w:t>0 ga</w:t>
            </w:r>
            <w:r w:rsidR="00D211A4">
              <w:rPr>
                <w:rFonts w:ascii="Arial" w:eastAsia="Arial" w:hAnsi="Arial" w:cs="Arial"/>
                <w:color w:val="000000"/>
                <w:sz w:val="18"/>
                <w:szCs w:val="18"/>
              </w:rPr>
              <w:t>rrafas de 2 litros</w:t>
            </w:r>
            <w:r w:rsidR="00A80EB9">
              <w:rPr>
                <w:rFonts w:ascii="Arial" w:eastAsia="Arial" w:hAnsi="Arial" w:cs="Arial"/>
                <w:color w:val="000000"/>
                <w:sz w:val="18"/>
                <w:szCs w:val="18"/>
              </w:rPr>
              <w:t xml:space="preserve"> de água mineral</w:t>
            </w:r>
          </w:p>
          <w:p w14:paraId="7B36B10C"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Uma mesa só de frios ( salame, azeitona, queijo mussarela, presunto, ovo de codorna )</w:t>
            </w:r>
          </w:p>
          <w:p w14:paraId="7C330EFE"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Patê de atum</w:t>
            </w:r>
          </w:p>
          <w:p w14:paraId="4DD32D5E"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Torradas </w:t>
            </w:r>
          </w:p>
          <w:p w14:paraId="39805C2B" w14:textId="77777777" w:rsidR="00A80EB9" w:rsidRDefault="00D211A4" w:rsidP="00A80EB9">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03 variedades de f</w:t>
            </w:r>
            <w:r w:rsidR="00A80EB9">
              <w:rPr>
                <w:rFonts w:ascii="Arial" w:eastAsia="Arial" w:hAnsi="Arial" w:cs="Arial"/>
                <w:color w:val="000000"/>
                <w:sz w:val="18"/>
                <w:szCs w:val="18"/>
              </w:rPr>
              <w:t xml:space="preserve">rutas da estação. </w:t>
            </w:r>
          </w:p>
          <w:p w14:paraId="0C5CC27A"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p>
          <w:p w14:paraId="5D9D8887"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 xml:space="preserve">Incluindo pratos, talheres, copos, travessas, guardanapos e 3 (três) garçons para servir e repor </w:t>
            </w:r>
          </w:p>
          <w:p w14:paraId="7F8B8472"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p>
          <w:p w14:paraId="26650EB7" w14:textId="77777777" w:rsidR="00A80EB9" w:rsidRDefault="00A80EB9" w:rsidP="00A80EB9">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Tudo isso para atender em m</w:t>
            </w:r>
            <w:r w:rsidR="00206BBF">
              <w:rPr>
                <w:rFonts w:ascii="Arial" w:eastAsia="Arial" w:hAnsi="Arial" w:cs="Arial"/>
                <w:b/>
                <w:color w:val="000000"/>
                <w:sz w:val="18"/>
                <w:szCs w:val="18"/>
              </w:rPr>
              <w:t>édia 150</w:t>
            </w:r>
            <w:r>
              <w:rPr>
                <w:rFonts w:ascii="Arial" w:eastAsia="Arial" w:hAnsi="Arial" w:cs="Arial"/>
                <w:b/>
                <w:color w:val="000000"/>
                <w:sz w:val="18"/>
                <w:szCs w:val="18"/>
              </w:rPr>
              <w:t xml:space="preserve"> pessoas</w:t>
            </w:r>
            <w:r w:rsidR="00206BBF">
              <w:rPr>
                <w:rFonts w:ascii="Arial" w:eastAsia="Arial" w:hAnsi="Arial" w:cs="Arial"/>
                <w:b/>
                <w:color w:val="000000"/>
                <w:sz w:val="18"/>
                <w:szCs w:val="18"/>
              </w:rPr>
              <w:t xml:space="preserve"> nos dias 22 e na data a ser definida posteriormente (premiação do concurso </w:t>
            </w:r>
            <w:r w:rsidR="00206BBF" w:rsidRPr="00206BBF">
              <w:rPr>
                <w:rFonts w:ascii="Arial" w:eastAsia="Arial" w:hAnsi="Arial" w:cs="Arial"/>
                <w:b/>
                <w:color w:val="000000"/>
                <w:sz w:val="18"/>
                <w:szCs w:val="18"/>
              </w:rPr>
              <w:t xml:space="preserve">de frutas, flores e </w:t>
            </w:r>
            <w:r w:rsidR="00206BBF">
              <w:rPr>
                <w:rFonts w:ascii="Arial" w:eastAsia="Arial" w:hAnsi="Arial" w:cs="Arial"/>
                <w:b/>
                <w:color w:val="000000"/>
                <w:sz w:val="18"/>
                <w:szCs w:val="18"/>
              </w:rPr>
              <w:t>hortaliças)</w:t>
            </w:r>
          </w:p>
        </w:tc>
      </w:tr>
      <w:bookmarkEnd w:id="3"/>
    </w:tbl>
    <w:p w14:paraId="20DBC05E" w14:textId="77777777" w:rsidR="00A80EB9" w:rsidRDefault="00A80EB9">
      <w:pPr>
        <w:ind w:left="0" w:right="3" w:hanging="2"/>
        <w:jc w:val="both"/>
        <w:rPr>
          <w:rFonts w:ascii="Arial" w:eastAsia="Arial" w:hAnsi="Arial" w:cs="Arial"/>
          <w:color w:val="000000"/>
          <w:sz w:val="18"/>
          <w:szCs w:val="18"/>
        </w:rPr>
      </w:pPr>
    </w:p>
    <w:p w14:paraId="296F935E" w14:textId="77777777" w:rsidR="00A80EB9" w:rsidRDefault="00A80EB9">
      <w:pPr>
        <w:ind w:left="0" w:right="3" w:hanging="2"/>
        <w:jc w:val="both"/>
        <w:rPr>
          <w:rFonts w:ascii="Arial" w:eastAsia="Arial" w:hAnsi="Arial" w:cs="Arial"/>
          <w:color w:val="000000"/>
          <w:sz w:val="18"/>
          <w:szCs w:val="18"/>
        </w:rPr>
      </w:pPr>
    </w:p>
    <w:p w14:paraId="38753FFC" w14:textId="77777777" w:rsidR="00CD0578" w:rsidRPr="005C6B6A" w:rsidRDefault="00CD0578" w:rsidP="00CD0578">
      <w:pPr>
        <w:tabs>
          <w:tab w:val="left" w:pos="567"/>
        </w:tabs>
        <w:overflowPunct w:val="0"/>
        <w:ind w:left="0" w:hanging="2"/>
        <w:rPr>
          <w:rFonts w:ascii="Arial" w:hAnsi="Arial" w:cs="Arial"/>
          <w:color w:val="000000"/>
          <w:sz w:val="18"/>
          <w:szCs w:val="18"/>
        </w:rPr>
      </w:pPr>
      <w:r>
        <w:rPr>
          <w:rFonts w:ascii="Arial" w:eastAsia="Arial" w:hAnsi="Arial" w:cs="Arial"/>
          <w:color w:val="000000"/>
          <w:sz w:val="18"/>
          <w:szCs w:val="18"/>
        </w:rPr>
        <w:t>7.3</w:t>
      </w:r>
      <w:bookmarkStart w:id="5" w:name="_Hlk171064411"/>
      <w:r w:rsidR="00150509">
        <w:rPr>
          <w:rFonts w:ascii="Arial" w:eastAsia="Arial" w:hAnsi="Arial" w:cs="Arial"/>
          <w:color w:val="000000"/>
          <w:sz w:val="18"/>
          <w:szCs w:val="18"/>
        </w:rPr>
        <w:t>.</w:t>
      </w:r>
      <w:r w:rsidR="00150509" w:rsidRPr="00CD0578">
        <w:rPr>
          <w:rFonts w:ascii="Arial" w:eastAsia="Arial" w:hAnsi="Arial" w:cs="Arial"/>
          <w:color w:val="000000"/>
          <w:sz w:val="18"/>
          <w:szCs w:val="18"/>
        </w:rPr>
        <w:t xml:space="preserve"> </w:t>
      </w:r>
      <w:r w:rsidR="00150509">
        <w:rPr>
          <w:rFonts w:ascii="Arial" w:eastAsia="Arial" w:hAnsi="Arial" w:cs="Arial"/>
          <w:color w:val="000000"/>
          <w:sz w:val="18"/>
          <w:szCs w:val="18"/>
        </w:rPr>
        <w:t xml:space="preserve"> </w:t>
      </w:r>
      <w:r w:rsidR="00150509" w:rsidRPr="005C6B6A">
        <w:rPr>
          <w:rFonts w:ascii="Arial" w:hAnsi="Arial" w:cs="Arial"/>
          <w:color w:val="000000"/>
          <w:sz w:val="18"/>
          <w:szCs w:val="18"/>
        </w:rPr>
        <w:t>A instalação dos equipamentos</w:t>
      </w:r>
      <w:r w:rsidR="00150509">
        <w:rPr>
          <w:rFonts w:ascii="Arial" w:hAnsi="Arial" w:cs="Arial"/>
          <w:color w:val="000000"/>
          <w:sz w:val="18"/>
          <w:szCs w:val="18"/>
        </w:rPr>
        <w:t xml:space="preserve"> de sonorização, iluminação, painel de led, entre outros necessários</w:t>
      </w:r>
      <w:r w:rsidR="00150509" w:rsidRPr="005C6B6A">
        <w:rPr>
          <w:rFonts w:ascii="Arial" w:hAnsi="Arial" w:cs="Arial"/>
          <w:color w:val="000000"/>
          <w:sz w:val="18"/>
          <w:szCs w:val="18"/>
        </w:rPr>
        <w:t xml:space="preserve"> para o evento deve estar concluída e pronta para teste e/ou </w:t>
      </w:r>
      <w:r w:rsidR="00150509">
        <w:rPr>
          <w:rFonts w:ascii="Arial" w:hAnsi="Arial" w:cs="Arial"/>
          <w:color w:val="000000"/>
          <w:sz w:val="18"/>
          <w:szCs w:val="18"/>
        </w:rPr>
        <w:t>passagem de som com no mínimo 12</w:t>
      </w:r>
      <w:r w:rsidR="00150509" w:rsidRPr="005C6B6A">
        <w:rPr>
          <w:rFonts w:ascii="Arial" w:hAnsi="Arial" w:cs="Arial"/>
          <w:color w:val="000000"/>
          <w:sz w:val="18"/>
          <w:szCs w:val="18"/>
        </w:rPr>
        <w:t xml:space="preserve"> horas de antecedência do início do evento em local a ser designado pela Secretaria responsável;  </w:t>
      </w:r>
      <w:r w:rsidRPr="005C6B6A">
        <w:rPr>
          <w:rFonts w:ascii="Arial" w:hAnsi="Arial" w:cs="Arial"/>
          <w:color w:val="000000"/>
          <w:sz w:val="18"/>
          <w:szCs w:val="18"/>
        </w:rPr>
        <w:t xml:space="preserve">  </w:t>
      </w:r>
    </w:p>
    <w:p w14:paraId="0524814A" w14:textId="77777777" w:rsidR="00CD0578" w:rsidRPr="005C6B6A" w:rsidRDefault="00CD0578" w:rsidP="00CD0578">
      <w:pPr>
        <w:tabs>
          <w:tab w:val="left" w:pos="567"/>
        </w:tabs>
        <w:overflowPunct w:val="0"/>
        <w:ind w:left="0"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 xml:space="preserve">7.3.1. </w:t>
      </w:r>
      <w:r w:rsidRPr="005C6B6A">
        <w:rPr>
          <w:rFonts w:ascii="Arial" w:hAnsi="Arial" w:cs="Arial"/>
          <w:color w:val="000000"/>
          <w:sz w:val="18"/>
          <w:szCs w:val="18"/>
        </w:rPr>
        <w:t>A retirada dos equipamentos deve acontecer após seu término, não ultrapassando o prazo máximo de 04h;</w:t>
      </w:r>
    </w:p>
    <w:bookmarkEnd w:id="5"/>
    <w:p w14:paraId="6480A615" w14:textId="77777777" w:rsidR="00CD0578" w:rsidRPr="005C6B6A" w:rsidRDefault="00CD0578" w:rsidP="00CD0578">
      <w:pPr>
        <w:tabs>
          <w:tab w:val="left" w:pos="567"/>
        </w:tabs>
        <w:overflowPunct w:val="0"/>
        <w:ind w:left="0"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 xml:space="preserve">7.3.2. </w:t>
      </w:r>
      <w:r w:rsidRPr="005C6B6A">
        <w:rPr>
          <w:rFonts w:ascii="Arial" w:hAnsi="Arial" w:cs="Arial"/>
          <w:color w:val="000000"/>
          <w:sz w:val="18"/>
          <w:szCs w:val="18"/>
        </w:rPr>
        <w:t>A empresa deverá emitir a ART dos serviços executados e entregar uma cópia a contratante;</w:t>
      </w:r>
    </w:p>
    <w:p w14:paraId="3670684B" w14:textId="77777777" w:rsidR="00CD0578" w:rsidRPr="005C6B6A" w:rsidRDefault="00CD0578" w:rsidP="00CD0578">
      <w:pPr>
        <w:tabs>
          <w:tab w:val="left" w:pos="567"/>
        </w:tabs>
        <w:overflowPunct w:val="0"/>
        <w:ind w:left="567" w:hangingChars="316" w:hanging="569"/>
        <w:rPr>
          <w:rFonts w:ascii="Arial" w:hAnsi="Arial" w:cs="Arial"/>
          <w:color w:val="000000"/>
          <w:sz w:val="18"/>
          <w:szCs w:val="18"/>
        </w:rPr>
      </w:pPr>
      <w:r>
        <w:rPr>
          <w:rFonts w:ascii="Arial" w:hAnsi="Arial" w:cs="Arial"/>
          <w:color w:val="000000"/>
          <w:sz w:val="18"/>
          <w:szCs w:val="18"/>
        </w:rPr>
        <w:tab/>
        <w:t xml:space="preserve">7.3.3. </w:t>
      </w:r>
      <w:r w:rsidRPr="005C6B6A">
        <w:rPr>
          <w:rFonts w:ascii="Arial" w:hAnsi="Arial" w:cs="Arial"/>
          <w:color w:val="000000"/>
          <w:sz w:val="18"/>
          <w:szCs w:val="18"/>
        </w:rPr>
        <w:t>A montagem, operacionalização, transporte, desmontagem, encargos, alimentação e custo extras com</w:t>
      </w:r>
      <w:r>
        <w:rPr>
          <w:rFonts w:ascii="Arial" w:hAnsi="Arial" w:cs="Arial"/>
          <w:color w:val="000000"/>
          <w:sz w:val="18"/>
          <w:szCs w:val="18"/>
        </w:rPr>
        <w:t xml:space="preserve"> </w:t>
      </w:r>
      <w:r w:rsidRPr="005C6B6A">
        <w:rPr>
          <w:rFonts w:ascii="Arial" w:hAnsi="Arial" w:cs="Arial"/>
          <w:color w:val="000000"/>
          <w:sz w:val="18"/>
          <w:szCs w:val="18"/>
        </w:rPr>
        <w:t>funcionários serão de inteira responsabilidade da empresa vencedora da licitação;</w:t>
      </w:r>
    </w:p>
    <w:p w14:paraId="115DD7F8" w14:textId="77777777" w:rsidR="00CD0578" w:rsidRPr="005C6B6A" w:rsidRDefault="00CD0578" w:rsidP="00CD0578">
      <w:pPr>
        <w:tabs>
          <w:tab w:val="left" w:pos="567"/>
        </w:tabs>
        <w:overflowPunct w:val="0"/>
        <w:ind w:left="0"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 xml:space="preserve">7.3.4. </w:t>
      </w:r>
      <w:r w:rsidRPr="005C6B6A">
        <w:rPr>
          <w:rFonts w:ascii="Arial" w:hAnsi="Arial" w:cs="Arial"/>
          <w:color w:val="000000"/>
          <w:sz w:val="18"/>
          <w:szCs w:val="18"/>
        </w:rPr>
        <w:t>A empresa deverá apresentar certificado NR10 e NR35 dentro da validade;</w:t>
      </w:r>
    </w:p>
    <w:p w14:paraId="58330CF3" w14:textId="77777777" w:rsidR="00CD0578" w:rsidRPr="005C6B6A" w:rsidRDefault="00CD0578" w:rsidP="00CD0578">
      <w:pPr>
        <w:tabs>
          <w:tab w:val="left" w:pos="567"/>
        </w:tabs>
        <w:overflowPunct w:val="0"/>
        <w:ind w:leftChars="235" w:left="566"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 xml:space="preserve">7.3.5. </w:t>
      </w:r>
      <w:r w:rsidRPr="005C6B6A">
        <w:rPr>
          <w:rFonts w:ascii="Arial" w:hAnsi="Arial" w:cs="Arial"/>
          <w:color w:val="000000"/>
          <w:sz w:val="18"/>
          <w:szCs w:val="18"/>
        </w:rPr>
        <w:t>A empresa deverá apresentar Registro profissional no Ministério do Trabalho, de pelo menos 01 de seus funcionários e/ou de seus responsáveis pela empresa, de Técnico de Som e/ou Operador de som;</w:t>
      </w:r>
    </w:p>
    <w:p w14:paraId="3984A789" w14:textId="77777777" w:rsidR="00CD0578" w:rsidRPr="005C6B6A" w:rsidRDefault="00CD0578" w:rsidP="00CD0578">
      <w:pPr>
        <w:tabs>
          <w:tab w:val="left" w:pos="567"/>
        </w:tabs>
        <w:overflowPunct w:val="0"/>
        <w:ind w:left="0"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 xml:space="preserve">7.3.6. </w:t>
      </w:r>
      <w:r w:rsidRPr="005C6B6A">
        <w:rPr>
          <w:rFonts w:ascii="Arial" w:hAnsi="Arial" w:cs="Arial"/>
          <w:color w:val="000000"/>
          <w:sz w:val="18"/>
          <w:szCs w:val="18"/>
        </w:rPr>
        <w:t>A empresa deverá fornecer técnicos habilitados para operação e acompanhamento durante todo o evento;</w:t>
      </w:r>
    </w:p>
    <w:p w14:paraId="311C03C5" w14:textId="77777777" w:rsidR="00CD0578" w:rsidRPr="005C6B6A" w:rsidRDefault="00CD0578" w:rsidP="00CD0578">
      <w:pPr>
        <w:tabs>
          <w:tab w:val="left" w:pos="567"/>
        </w:tabs>
        <w:overflowPunct w:val="0"/>
        <w:ind w:left="0"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7.3.7.</w:t>
      </w:r>
      <w:r w:rsidRPr="005C6B6A">
        <w:rPr>
          <w:rFonts w:ascii="Arial" w:hAnsi="Arial" w:cs="Arial"/>
          <w:color w:val="000000"/>
          <w:sz w:val="18"/>
          <w:szCs w:val="18"/>
        </w:rPr>
        <w:t>A potência das caixas e dos amplificadores deverá ser comprovada pelo catálogo dos fabricantes;</w:t>
      </w:r>
    </w:p>
    <w:p w14:paraId="1AC95D9B" w14:textId="77777777" w:rsidR="00CD0578" w:rsidRPr="005C6B6A" w:rsidRDefault="00EA1688" w:rsidP="00CD0578">
      <w:pPr>
        <w:tabs>
          <w:tab w:val="left" w:pos="567"/>
        </w:tabs>
        <w:overflowPunct w:val="0"/>
        <w:ind w:left="0"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7.3.8.</w:t>
      </w:r>
      <w:r w:rsidR="00CD0578" w:rsidRPr="005C6B6A">
        <w:rPr>
          <w:rFonts w:ascii="Arial" w:hAnsi="Arial" w:cs="Arial"/>
          <w:color w:val="000000"/>
          <w:sz w:val="18"/>
          <w:szCs w:val="18"/>
        </w:rPr>
        <w:t>Áudio com música ambiente diversas, com bom senso nos estilos para o evento;</w:t>
      </w:r>
    </w:p>
    <w:p w14:paraId="3A18D043" w14:textId="77777777" w:rsidR="00CD0578" w:rsidRPr="005C6B6A" w:rsidRDefault="00EA1688" w:rsidP="00EB36D3">
      <w:pPr>
        <w:tabs>
          <w:tab w:val="left" w:pos="567"/>
        </w:tabs>
        <w:overflowPunct w:val="0"/>
        <w:ind w:left="567" w:hangingChars="316" w:hanging="569"/>
        <w:rPr>
          <w:rFonts w:ascii="Arial" w:hAnsi="Arial" w:cs="Arial"/>
          <w:color w:val="000000"/>
          <w:sz w:val="18"/>
          <w:szCs w:val="18"/>
        </w:rPr>
      </w:pPr>
      <w:r>
        <w:rPr>
          <w:rFonts w:ascii="Arial" w:hAnsi="Arial" w:cs="Arial"/>
          <w:color w:val="000000"/>
          <w:sz w:val="18"/>
          <w:szCs w:val="18"/>
        </w:rPr>
        <w:tab/>
        <w:t>7.3.9.</w:t>
      </w:r>
      <w:r w:rsidR="00CD0578" w:rsidRPr="005C6B6A">
        <w:rPr>
          <w:rFonts w:ascii="Arial" w:hAnsi="Arial" w:cs="Arial"/>
          <w:color w:val="000000"/>
          <w:sz w:val="18"/>
          <w:szCs w:val="18"/>
        </w:rPr>
        <w:t xml:space="preserve">Para a conexão e distribuição de energia a empresa deverá incluir o cabeamento com </w:t>
      </w:r>
      <w:r w:rsidR="00CD0578">
        <w:rPr>
          <w:rFonts w:ascii="Arial" w:hAnsi="Arial" w:cs="Arial"/>
          <w:color w:val="000000"/>
          <w:sz w:val="18"/>
          <w:szCs w:val="18"/>
        </w:rPr>
        <w:t xml:space="preserve">metragem, </w:t>
      </w:r>
      <w:r w:rsidR="00CD0578" w:rsidRPr="005C6B6A">
        <w:rPr>
          <w:rFonts w:ascii="Arial" w:hAnsi="Arial" w:cs="Arial"/>
          <w:color w:val="000000"/>
          <w:sz w:val="18"/>
          <w:szCs w:val="18"/>
        </w:rPr>
        <w:t xml:space="preserve">tomadas e plugs </w:t>
      </w:r>
      <w:r w:rsidR="00CD0578">
        <w:rPr>
          <w:rFonts w:ascii="Arial" w:hAnsi="Arial" w:cs="Arial"/>
          <w:color w:val="000000"/>
          <w:sz w:val="18"/>
          <w:szCs w:val="18"/>
        </w:rPr>
        <w:t xml:space="preserve">suficientes e </w:t>
      </w:r>
      <w:r w:rsidR="00CD0578" w:rsidRPr="005C6B6A">
        <w:rPr>
          <w:rFonts w:ascii="Arial" w:hAnsi="Arial" w:cs="Arial"/>
          <w:color w:val="000000"/>
          <w:sz w:val="18"/>
          <w:szCs w:val="18"/>
        </w:rPr>
        <w:t>compatíveis com a carga elétrica do equipamento a ser instalado</w:t>
      </w:r>
      <w:r w:rsidR="00CD0578">
        <w:rPr>
          <w:rFonts w:ascii="Arial" w:hAnsi="Arial" w:cs="Arial"/>
          <w:color w:val="000000"/>
          <w:sz w:val="18"/>
          <w:szCs w:val="18"/>
        </w:rPr>
        <w:t>, observado os pontos de luz</w:t>
      </w:r>
      <w:r w:rsidR="00EB36D3">
        <w:rPr>
          <w:rFonts w:ascii="Arial" w:hAnsi="Arial" w:cs="Arial"/>
          <w:color w:val="000000"/>
          <w:sz w:val="18"/>
          <w:szCs w:val="18"/>
        </w:rPr>
        <w:t xml:space="preserve"> </w:t>
      </w:r>
      <w:r w:rsidR="00CD0578">
        <w:rPr>
          <w:rFonts w:ascii="Arial" w:hAnsi="Arial" w:cs="Arial"/>
          <w:color w:val="000000"/>
          <w:sz w:val="18"/>
          <w:szCs w:val="18"/>
        </w:rPr>
        <w:t>disponibilizados</w:t>
      </w:r>
      <w:r w:rsidR="00CD0578" w:rsidRPr="005C6B6A">
        <w:rPr>
          <w:rFonts w:ascii="Arial" w:hAnsi="Arial" w:cs="Arial"/>
          <w:color w:val="000000"/>
          <w:sz w:val="18"/>
          <w:szCs w:val="18"/>
        </w:rPr>
        <w:t>. Os equipamentos deverão ser aterrados, tendo os circuitos e seus respectivos cabos protegidos por disjuntores com curva “C” com a amperagem adequada;</w:t>
      </w:r>
    </w:p>
    <w:p w14:paraId="64FA62B8" w14:textId="77777777" w:rsidR="00CD0578" w:rsidRPr="005C6B6A" w:rsidRDefault="00EB36D3" w:rsidP="00EB36D3">
      <w:pPr>
        <w:tabs>
          <w:tab w:val="left" w:pos="567"/>
        </w:tabs>
        <w:overflowPunct w:val="0"/>
        <w:ind w:leftChars="235" w:left="566"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 xml:space="preserve">7.3.10. </w:t>
      </w:r>
      <w:r w:rsidR="00CD0578" w:rsidRPr="005C6B6A">
        <w:rPr>
          <w:rFonts w:ascii="Arial" w:hAnsi="Arial" w:cs="Arial"/>
          <w:color w:val="000000"/>
          <w:sz w:val="18"/>
          <w:szCs w:val="18"/>
        </w:rPr>
        <w:t>Danos e acidentes provocados por mau funcionamento da energia elétrica a com sua conexão e cabeamento serão de total responsabilidade da CONTRATADA.</w:t>
      </w:r>
    </w:p>
    <w:p w14:paraId="74AA1883" w14:textId="77777777" w:rsidR="00CD0578" w:rsidRDefault="00EB36D3" w:rsidP="00EB36D3">
      <w:pPr>
        <w:tabs>
          <w:tab w:val="left" w:pos="567"/>
        </w:tabs>
        <w:overflowPunct w:val="0"/>
        <w:ind w:leftChars="0" w:left="567" w:firstLineChars="0" w:firstLine="0"/>
        <w:rPr>
          <w:rFonts w:ascii="Arial" w:hAnsi="Arial" w:cs="Arial"/>
          <w:color w:val="000000"/>
          <w:sz w:val="18"/>
          <w:szCs w:val="18"/>
        </w:rPr>
      </w:pPr>
      <w:r>
        <w:rPr>
          <w:rFonts w:ascii="Arial" w:hAnsi="Arial" w:cs="Arial"/>
          <w:color w:val="000000"/>
          <w:sz w:val="18"/>
          <w:szCs w:val="18"/>
        </w:rPr>
        <w:t xml:space="preserve">7.3.11 </w:t>
      </w:r>
      <w:r w:rsidR="00CD0578" w:rsidRPr="005C6B6A">
        <w:rPr>
          <w:rFonts w:ascii="Arial" w:hAnsi="Arial" w:cs="Arial"/>
          <w:color w:val="000000"/>
          <w:sz w:val="18"/>
          <w:szCs w:val="18"/>
        </w:rPr>
        <w:t>A empresa deverá apresentar certificado averbado pelo CREA atestando sua capacidade técnica para a realização de eventos semelhantes ao objeto da presente licitação</w:t>
      </w:r>
    </w:p>
    <w:p w14:paraId="3C7B5A78" w14:textId="77777777" w:rsidR="00CD0578" w:rsidRDefault="00EB36D3" w:rsidP="00EB36D3">
      <w:pPr>
        <w:tabs>
          <w:tab w:val="left" w:pos="567"/>
        </w:tabs>
        <w:overflowPunct w:val="0"/>
        <w:ind w:left="567" w:hangingChars="316" w:hanging="569"/>
        <w:rPr>
          <w:rFonts w:ascii="Arial" w:hAnsi="Arial" w:cs="Arial"/>
          <w:color w:val="000000"/>
          <w:sz w:val="18"/>
          <w:szCs w:val="18"/>
        </w:rPr>
      </w:pPr>
      <w:r>
        <w:rPr>
          <w:rFonts w:ascii="Arial" w:hAnsi="Arial" w:cs="Arial"/>
          <w:color w:val="000000"/>
          <w:sz w:val="18"/>
          <w:szCs w:val="18"/>
        </w:rPr>
        <w:tab/>
        <w:t>7.3.12.</w:t>
      </w:r>
      <w:r w:rsidR="00CD0578">
        <w:rPr>
          <w:rFonts w:ascii="Arial" w:hAnsi="Arial" w:cs="Arial"/>
          <w:color w:val="000000"/>
          <w:sz w:val="18"/>
          <w:szCs w:val="18"/>
        </w:rPr>
        <w:t>A empresa deverá realizar vistoria, com no mínimo 48h de antecedência, para averiguação das condições do local para realização do serviço, comunicando ao contratante qualquer eventualidade não prevista no presente edital</w:t>
      </w:r>
      <w:r>
        <w:rPr>
          <w:rFonts w:ascii="Arial" w:hAnsi="Arial" w:cs="Arial"/>
          <w:color w:val="000000"/>
          <w:sz w:val="18"/>
          <w:szCs w:val="18"/>
        </w:rPr>
        <w:t>.</w:t>
      </w:r>
    </w:p>
    <w:p w14:paraId="634A7141" w14:textId="77777777" w:rsidR="000309BA" w:rsidRDefault="000309BA" w:rsidP="00EB36D3">
      <w:pPr>
        <w:tabs>
          <w:tab w:val="left" w:pos="567"/>
        </w:tabs>
        <w:overflowPunct w:val="0"/>
        <w:ind w:left="567" w:hangingChars="316" w:hanging="569"/>
        <w:rPr>
          <w:rFonts w:ascii="Arial" w:hAnsi="Arial" w:cs="Arial"/>
          <w:color w:val="000000"/>
          <w:sz w:val="18"/>
          <w:szCs w:val="18"/>
        </w:rPr>
      </w:pPr>
    </w:p>
    <w:p w14:paraId="39E7A547" w14:textId="77777777" w:rsidR="000309BA" w:rsidRDefault="00150509" w:rsidP="000309BA">
      <w:pPr>
        <w:tabs>
          <w:tab w:val="left" w:pos="567"/>
        </w:tabs>
        <w:overflowPunct w:val="0"/>
        <w:ind w:leftChars="0" w:left="0" w:firstLineChars="0" w:firstLine="0"/>
        <w:rPr>
          <w:rFonts w:ascii="Arial" w:hAnsi="Arial" w:cs="Arial"/>
          <w:sz w:val="18"/>
          <w:szCs w:val="18"/>
        </w:rPr>
      </w:pPr>
      <w:r>
        <w:rPr>
          <w:rFonts w:ascii="Arial" w:hAnsi="Arial" w:cs="Arial"/>
          <w:color w:val="000000"/>
          <w:sz w:val="18"/>
          <w:szCs w:val="18"/>
        </w:rPr>
        <w:t>7.4.</w:t>
      </w:r>
      <w:r w:rsidR="000309BA" w:rsidRPr="000309BA">
        <w:rPr>
          <w:rFonts w:ascii="Arial" w:hAnsi="Arial" w:cs="Arial"/>
          <w:color w:val="000000"/>
          <w:sz w:val="18"/>
          <w:szCs w:val="18"/>
        </w:rPr>
        <w:t xml:space="preserve"> </w:t>
      </w:r>
      <w:r w:rsidR="000309BA">
        <w:rPr>
          <w:rFonts w:ascii="Arial" w:hAnsi="Arial" w:cs="Arial"/>
          <w:color w:val="000000"/>
          <w:sz w:val="18"/>
          <w:szCs w:val="18"/>
        </w:rPr>
        <w:t>. Os banheiros químicos deverão estar instalados no local previamente designado com no mínimo 12</w:t>
      </w:r>
      <w:r w:rsidR="000309BA" w:rsidRPr="005C6B6A">
        <w:rPr>
          <w:rFonts w:ascii="Arial" w:hAnsi="Arial" w:cs="Arial"/>
          <w:color w:val="000000"/>
          <w:sz w:val="18"/>
          <w:szCs w:val="18"/>
        </w:rPr>
        <w:t xml:space="preserve"> horas de antecedência do início do evento</w:t>
      </w:r>
      <w:r w:rsidR="000309BA">
        <w:rPr>
          <w:rFonts w:ascii="Arial" w:hAnsi="Arial" w:cs="Arial"/>
          <w:color w:val="000000"/>
          <w:sz w:val="18"/>
          <w:szCs w:val="18"/>
        </w:rPr>
        <w:t>.</w:t>
      </w:r>
      <w:r w:rsidR="000309BA">
        <w:rPr>
          <w:rFonts w:ascii="Arial" w:hAnsi="Arial" w:cs="Arial"/>
          <w:sz w:val="18"/>
          <w:szCs w:val="18"/>
        </w:rPr>
        <w:t xml:space="preserve"> </w:t>
      </w:r>
    </w:p>
    <w:p w14:paraId="06BC6665" w14:textId="77777777" w:rsidR="00150509" w:rsidRPr="005C6B6A" w:rsidRDefault="000309BA" w:rsidP="000309BA">
      <w:pPr>
        <w:tabs>
          <w:tab w:val="left" w:pos="567"/>
        </w:tabs>
        <w:overflowPunct w:val="0"/>
        <w:ind w:left="567" w:hangingChars="316" w:hanging="569"/>
        <w:rPr>
          <w:rFonts w:ascii="Arial" w:hAnsi="Arial" w:cs="Arial"/>
          <w:color w:val="000000"/>
          <w:sz w:val="18"/>
          <w:szCs w:val="18"/>
        </w:rPr>
      </w:pPr>
      <w:r>
        <w:rPr>
          <w:rFonts w:ascii="Arial" w:hAnsi="Arial" w:cs="Arial"/>
          <w:sz w:val="18"/>
          <w:szCs w:val="18"/>
        </w:rPr>
        <w:tab/>
        <w:t xml:space="preserve">7.4.1.Os serviços referentes a limpeza, </w:t>
      </w:r>
      <w:r w:rsidRPr="005C6B6A">
        <w:rPr>
          <w:rFonts w:ascii="Arial" w:hAnsi="Arial" w:cs="Arial"/>
          <w:sz w:val="18"/>
          <w:szCs w:val="18"/>
        </w:rPr>
        <w:t>consiste em recolher resíduos sólidos durante o evento, acondicionando</w:t>
      </w:r>
      <w:r>
        <w:rPr>
          <w:rFonts w:ascii="Arial" w:hAnsi="Arial" w:cs="Arial"/>
          <w:sz w:val="18"/>
          <w:szCs w:val="18"/>
        </w:rPr>
        <w:t>-</w:t>
      </w:r>
      <w:r w:rsidRPr="005C6B6A">
        <w:rPr>
          <w:rFonts w:ascii="Arial" w:hAnsi="Arial" w:cs="Arial"/>
          <w:sz w:val="18"/>
          <w:szCs w:val="18"/>
        </w:rPr>
        <w:t>os</w:t>
      </w:r>
      <w:r>
        <w:rPr>
          <w:rFonts w:ascii="Arial" w:hAnsi="Arial" w:cs="Arial"/>
          <w:sz w:val="18"/>
          <w:szCs w:val="18"/>
        </w:rPr>
        <w:t xml:space="preserve"> </w:t>
      </w:r>
      <w:r w:rsidRPr="005C6B6A">
        <w:rPr>
          <w:rFonts w:ascii="Arial" w:hAnsi="Arial" w:cs="Arial"/>
          <w:sz w:val="18"/>
          <w:szCs w:val="18"/>
        </w:rPr>
        <w:t>e</w:t>
      </w:r>
      <w:r>
        <w:rPr>
          <w:rFonts w:ascii="Arial" w:hAnsi="Arial" w:cs="Arial"/>
          <w:sz w:val="18"/>
          <w:szCs w:val="18"/>
        </w:rPr>
        <w:t>m</w:t>
      </w:r>
      <w:r w:rsidRPr="005C6B6A">
        <w:rPr>
          <w:rFonts w:ascii="Arial" w:hAnsi="Arial" w:cs="Arial"/>
          <w:sz w:val="18"/>
          <w:szCs w:val="18"/>
        </w:rPr>
        <w:t xml:space="preserve"> lixeiras dispostas no local. Deverá manter uma equipe para efetuar a limpeza após o término do evento</w:t>
      </w:r>
      <w:r>
        <w:rPr>
          <w:rFonts w:ascii="Arial" w:hAnsi="Arial" w:cs="Arial"/>
          <w:sz w:val="18"/>
          <w:szCs w:val="18"/>
        </w:rPr>
        <w:t>.</w:t>
      </w:r>
    </w:p>
    <w:p w14:paraId="04B0DCC1" w14:textId="77777777" w:rsidR="00CD0578" w:rsidRDefault="00CD0578">
      <w:pPr>
        <w:ind w:left="0" w:right="3" w:hanging="2"/>
        <w:jc w:val="both"/>
        <w:rPr>
          <w:rFonts w:ascii="Arial" w:eastAsia="Arial" w:hAnsi="Arial" w:cs="Arial"/>
          <w:color w:val="000000"/>
          <w:sz w:val="18"/>
          <w:szCs w:val="18"/>
        </w:rPr>
      </w:pPr>
    </w:p>
    <w:p w14:paraId="10118419"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8. JUSTIFICATIVA PARA O PARCELAMENTO DA CONTRATAÇÃO</w:t>
      </w:r>
    </w:p>
    <w:p w14:paraId="0B057E77"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14:paraId="6CD1445D"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8.1. Não há que se falar em parcelamento nesse tipo de serviço</w:t>
      </w:r>
      <w:r w:rsidR="00EB36D3">
        <w:rPr>
          <w:rFonts w:ascii="Arial" w:eastAsia="Arial" w:hAnsi="Arial" w:cs="Arial"/>
          <w:color w:val="000000"/>
          <w:sz w:val="18"/>
          <w:szCs w:val="18"/>
        </w:rPr>
        <w:t>.</w:t>
      </w:r>
    </w:p>
    <w:p w14:paraId="33389946" w14:textId="77777777" w:rsidR="00EB36D3" w:rsidRDefault="00EB36D3">
      <w:pPr>
        <w:ind w:left="0" w:right="3" w:hanging="2"/>
        <w:jc w:val="both"/>
        <w:rPr>
          <w:rFonts w:ascii="Arial" w:eastAsia="Arial" w:hAnsi="Arial" w:cs="Arial"/>
          <w:color w:val="000000"/>
          <w:sz w:val="18"/>
          <w:szCs w:val="18"/>
        </w:rPr>
      </w:pPr>
    </w:p>
    <w:p w14:paraId="1D5CE514"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9. RESULTADOS PRETENDIDOS</w:t>
      </w:r>
    </w:p>
    <w:p w14:paraId="0FCCF128" w14:textId="77777777" w:rsidR="00C261CF" w:rsidRDefault="00C261CF">
      <w:pPr>
        <w:ind w:left="0" w:right="3" w:hanging="2"/>
        <w:jc w:val="both"/>
        <w:rPr>
          <w:rFonts w:ascii="Arial" w:eastAsia="Arial" w:hAnsi="Arial" w:cs="Arial"/>
          <w:color w:val="000000"/>
          <w:sz w:val="18"/>
          <w:szCs w:val="18"/>
        </w:rPr>
      </w:pPr>
    </w:p>
    <w:p w14:paraId="444C4A8C"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9.1. Promover uma infraestrutura que cumpra as exigências de qualidade e segurança, solicitadas por equipe técnica vinculada a cada um dos artistas contratados para a 34º Exposição Agropecuária de Sumidouro-RJ. Bem como atender as necessidades do Concurso Leiteiro e etapa da </w:t>
      </w:r>
      <w:r>
        <w:rPr>
          <w:rFonts w:ascii="Arial" w:eastAsia="Arial" w:hAnsi="Arial" w:cs="Arial"/>
          <w:sz w:val="18"/>
          <w:szCs w:val="18"/>
        </w:rPr>
        <w:t>COPA DOIS ESTADOS</w:t>
      </w:r>
      <w:r>
        <w:rPr>
          <w:rFonts w:ascii="Arial" w:eastAsia="Arial" w:hAnsi="Arial" w:cs="Arial"/>
          <w:color w:val="000000"/>
          <w:sz w:val="18"/>
          <w:szCs w:val="18"/>
        </w:rPr>
        <w:t xml:space="preserve"> de Motocross.</w:t>
      </w:r>
    </w:p>
    <w:p w14:paraId="3DD4AD7C" w14:textId="77777777" w:rsidR="00C261CF" w:rsidRDefault="00C261CF">
      <w:pPr>
        <w:ind w:left="0" w:right="3" w:hanging="2"/>
        <w:jc w:val="both"/>
        <w:rPr>
          <w:rFonts w:ascii="Arial" w:eastAsia="Arial" w:hAnsi="Arial" w:cs="Arial"/>
          <w:color w:val="000000"/>
          <w:sz w:val="18"/>
          <w:szCs w:val="18"/>
        </w:rPr>
      </w:pPr>
    </w:p>
    <w:p w14:paraId="2310329C"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10. PROVIDÊNCIAS PRÉVIAS AO CONTRATO</w:t>
      </w:r>
    </w:p>
    <w:p w14:paraId="3F7245DE"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14:paraId="1DEF1C29"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10.1. Verificar e fazer, possíveis correções, no que diz respeito à capacidade de infraestrutura elétrica e operacional</w:t>
      </w:r>
      <w:r>
        <w:rPr>
          <w:rFonts w:ascii="Arial" w:eastAsia="Arial" w:hAnsi="Arial" w:cs="Arial"/>
          <w:sz w:val="18"/>
          <w:szCs w:val="18"/>
        </w:rPr>
        <w:t xml:space="preserve"> e posterior liberação das autoridades competentes</w:t>
      </w:r>
      <w:r>
        <w:rPr>
          <w:rFonts w:ascii="Arial" w:eastAsia="Arial" w:hAnsi="Arial" w:cs="Arial"/>
          <w:color w:val="000000"/>
          <w:sz w:val="18"/>
          <w:szCs w:val="18"/>
        </w:rPr>
        <w:t>.</w:t>
      </w:r>
    </w:p>
    <w:p w14:paraId="79180172" w14:textId="77777777" w:rsidR="00C261CF" w:rsidRDefault="00C261CF">
      <w:pPr>
        <w:ind w:left="0" w:right="3" w:hanging="2"/>
        <w:jc w:val="both"/>
        <w:rPr>
          <w:rFonts w:ascii="Arial" w:eastAsia="Arial" w:hAnsi="Arial" w:cs="Arial"/>
          <w:color w:val="000000"/>
          <w:sz w:val="18"/>
          <w:szCs w:val="18"/>
        </w:rPr>
      </w:pPr>
    </w:p>
    <w:p w14:paraId="28FC673B"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11. CONTRATAÇÕES CORRELATAS E/OU INTERDEPENDENTES</w:t>
      </w:r>
    </w:p>
    <w:p w14:paraId="7610FCCD"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14:paraId="04BF316C" w14:textId="77777777" w:rsidR="00C261CF" w:rsidRDefault="00056601">
      <w:pPr>
        <w:ind w:left="0" w:right="3" w:hanging="2"/>
        <w:jc w:val="both"/>
        <w:rPr>
          <w:rFonts w:ascii="Arial" w:eastAsia="Arial" w:hAnsi="Arial" w:cs="Arial"/>
          <w:sz w:val="18"/>
          <w:szCs w:val="18"/>
        </w:rPr>
      </w:pPr>
      <w:r>
        <w:rPr>
          <w:rFonts w:ascii="Arial" w:eastAsia="Arial" w:hAnsi="Arial" w:cs="Arial"/>
          <w:color w:val="000000"/>
          <w:sz w:val="18"/>
          <w:szCs w:val="18"/>
        </w:rPr>
        <w:t xml:space="preserve">11.1. </w:t>
      </w:r>
      <w:r>
        <w:rPr>
          <w:rFonts w:ascii="Arial" w:eastAsia="Arial" w:hAnsi="Arial" w:cs="Arial"/>
          <w:sz w:val="18"/>
          <w:szCs w:val="18"/>
        </w:rPr>
        <w:t>A contratação vincula-se aos processos  1497/24, 1498/24, 1499/24, 1500/24.</w:t>
      </w:r>
    </w:p>
    <w:p w14:paraId="35D7B3E8" w14:textId="77777777" w:rsidR="00EB36D3" w:rsidRDefault="00EB36D3">
      <w:pPr>
        <w:ind w:left="0" w:right="3" w:hanging="2"/>
        <w:jc w:val="both"/>
        <w:rPr>
          <w:rFonts w:ascii="Arial" w:eastAsia="Arial" w:hAnsi="Arial" w:cs="Arial"/>
          <w:color w:val="000000"/>
          <w:sz w:val="18"/>
          <w:szCs w:val="18"/>
        </w:rPr>
      </w:pPr>
    </w:p>
    <w:p w14:paraId="2F1DA38C"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12. DECLARAÇÃO DE VIABILIDADE</w:t>
      </w:r>
    </w:p>
    <w:p w14:paraId="1F180AA7" w14:textId="77777777" w:rsidR="00C261CF" w:rsidRDefault="00C261CF">
      <w:pPr>
        <w:ind w:left="0" w:right="3" w:hanging="2"/>
        <w:jc w:val="both"/>
        <w:rPr>
          <w:rFonts w:ascii="Arial" w:eastAsia="Arial" w:hAnsi="Arial" w:cs="Arial"/>
          <w:color w:val="000000"/>
          <w:sz w:val="18"/>
          <w:szCs w:val="18"/>
        </w:rPr>
      </w:pPr>
    </w:p>
    <w:p w14:paraId="785D6582" w14:textId="77777777" w:rsidR="00C261CF" w:rsidRDefault="00056601">
      <w:pPr>
        <w:ind w:left="0" w:right="3" w:hanging="2"/>
        <w:jc w:val="both"/>
        <w:rPr>
          <w:rFonts w:ascii="Arial" w:eastAsia="Arial" w:hAnsi="Arial" w:cs="Arial"/>
          <w:color w:val="000000"/>
          <w:sz w:val="18"/>
          <w:szCs w:val="18"/>
        </w:rPr>
      </w:pPr>
      <w:r>
        <w:rPr>
          <w:rFonts w:ascii="Arial" w:eastAsia="Arial" w:hAnsi="Arial" w:cs="Arial"/>
          <w:color w:val="000000"/>
          <w:sz w:val="18"/>
          <w:szCs w:val="18"/>
        </w:rPr>
        <w:t>12.1. Esta equipe de planejamento declara viável esta contratação, tendo em vista a obrigação legal imposta pela Lei 14.133/21, bem como por se tratar de serviço oferecido por diversas empresas no mercado, permitindo a obtenção de um preço razoável.</w:t>
      </w:r>
    </w:p>
    <w:p w14:paraId="320C18F3" w14:textId="77777777" w:rsidR="00C261CF" w:rsidRDefault="00C261CF">
      <w:pPr>
        <w:ind w:left="0" w:right="3" w:hanging="2"/>
        <w:jc w:val="both"/>
        <w:rPr>
          <w:rFonts w:ascii="Arial" w:eastAsia="Arial" w:hAnsi="Arial" w:cs="Arial"/>
          <w:color w:val="000000"/>
          <w:sz w:val="18"/>
          <w:szCs w:val="18"/>
        </w:rPr>
      </w:pPr>
    </w:p>
    <w:p w14:paraId="1525EB56" w14:textId="77777777" w:rsidR="00C261CF" w:rsidRDefault="00056601">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13. POSSÍVEIS IMPACTOS AMBIENTAIS</w:t>
      </w:r>
    </w:p>
    <w:p w14:paraId="6AC1F989" w14:textId="77777777" w:rsidR="00C261CF" w:rsidRDefault="00C261CF">
      <w:pPr>
        <w:ind w:left="0" w:right="3" w:hanging="2"/>
        <w:jc w:val="both"/>
        <w:rPr>
          <w:rFonts w:ascii="Arial" w:eastAsia="Arial" w:hAnsi="Arial" w:cs="Arial"/>
          <w:color w:val="000000"/>
          <w:sz w:val="18"/>
          <w:szCs w:val="18"/>
        </w:rPr>
      </w:pPr>
    </w:p>
    <w:p w14:paraId="2E8EFEEC" w14:textId="77777777" w:rsidR="00C261CF" w:rsidRDefault="00056601" w:rsidP="00877FA8">
      <w:pPr>
        <w:ind w:left="0" w:right="3" w:hanging="2"/>
        <w:rPr>
          <w:rFonts w:ascii="Arial" w:eastAsia="Arial" w:hAnsi="Arial" w:cs="Arial"/>
          <w:color w:val="000000"/>
          <w:sz w:val="18"/>
          <w:szCs w:val="18"/>
        </w:rPr>
      </w:pPr>
      <w:r>
        <w:rPr>
          <w:rFonts w:ascii="Arial" w:eastAsia="Arial" w:hAnsi="Arial" w:cs="Arial"/>
          <w:color w:val="000000"/>
          <w:sz w:val="18"/>
          <w:szCs w:val="18"/>
        </w:rPr>
        <w:t>13.1. A atividade de empresa prestadora de serviços de produção eventos pode gerar vários impactos ambientais, incluindo:</w:t>
      </w:r>
    </w:p>
    <w:p w14:paraId="3ED66AC4" w14:textId="77777777" w:rsidR="00C261CF" w:rsidRDefault="00C261CF" w:rsidP="00877FA8">
      <w:pPr>
        <w:ind w:left="0" w:right="3" w:hanging="2"/>
        <w:rPr>
          <w:rFonts w:ascii="Arial" w:eastAsia="Arial" w:hAnsi="Arial" w:cs="Arial"/>
          <w:color w:val="000000"/>
          <w:sz w:val="18"/>
          <w:szCs w:val="18"/>
        </w:rPr>
      </w:pPr>
    </w:p>
    <w:p w14:paraId="42CAC289"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 xml:space="preserve">13.1.1- Poluição sonora: Eventos podem gerar níveis elevados de ruído, afetando a fauna local e moradores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 xml:space="preserve"> adjacentes.</w:t>
      </w:r>
      <w:r>
        <w:rPr>
          <w:rFonts w:ascii="Arial" w:eastAsia="Arial" w:hAnsi="Arial" w:cs="Arial"/>
          <w:color w:val="000000"/>
          <w:sz w:val="18"/>
          <w:szCs w:val="18"/>
        </w:rPr>
        <w:br/>
      </w:r>
    </w:p>
    <w:p w14:paraId="7795D9BB" w14:textId="77777777" w:rsidR="00C261CF" w:rsidRDefault="00056601" w:rsidP="00877FA8">
      <w:pPr>
        <w:tabs>
          <w:tab w:val="left" w:pos="851"/>
          <w:tab w:val="left" w:pos="1134"/>
          <w:tab w:val="left" w:pos="1276"/>
          <w:tab w:val="left" w:pos="1418"/>
        </w:tabs>
        <w:ind w:left="0" w:right="3" w:hanging="2"/>
        <w:rPr>
          <w:rFonts w:ascii="Arial" w:eastAsia="Arial" w:hAnsi="Arial" w:cs="Arial"/>
          <w:sz w:val="18"/>
          <w:szCs w:val="18"/>
        </w:rPr>
      </w:pPr>
      <w:r>
        <w:rPr>
          <w:rFonts w:ascii="Arial" w:eastAsia="Arial" w:hAnsi="Arial" w:cs="Arial"/>
          <w:color w:val="000000"/>
          <w:sz w:val="18"/>
          <w:szCs w:val="18"/>
        </w:rPr>
        <w:tab/>
        <w:t>13.1.2- Medida mitigadora: Utilizar equipamentos de iluminação e sonorização de baixo consumo energético</w:t>
      </w:r>
    </w:p>
    <w:p w14:paraId="4ACEE494"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 xml:space="preserve">e </w:t>
      </w:r>
      <w:r>
        <w:rPr>
          <w:rFonts w:ascii="Arial" w:eastAsia="Arial" w:hAnsi="Arial" w:cs="Arial"/>
          <w:color w:val="000000"/>
          <w:sz w:val="18"/>
          <w:szCs w:val="18"/>
        </w:rPr>
        <w:t>incentivar o uso de fontes de energia renováveis quando possível.</w:t>
      </w:r>
    </w:p>
    <w:p w14:paraId="7E23CF2A" w14:textId="77777777" w:rsidR="00C261CF" w:rsidRDefault="00C261CF" w:rsidP="00877FA8">
      <w:pPr>
        <w:tabs>
          <w:tab w:val="left" w:pos="851"/>
          <w:tab w:val="left" w:pos="1134"/>
          <w:tab w:val="left" w:pos="1276"/>
          <w:tab w:val="left" w:pos="1418"/>
        </w:tabs>
        <w:ind w:left="0" w:right="3" w:hanging="2"/>
        <w:rPr>
          <w:rFonts w:ascii="Arial" w:eastAsia="Arial" w:hAnsi="Arial" w:cs="Arial"/>
          <w:color w:val="000000"/>
          <w:sz w:val="18"/>
          <w:szCs w:val="18"/>
        </w:rPr>
      </w:pPr>
    </w:p>
    <w:p w14:paraId="3ECF7073"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 xml:space="preserve">13.2.1- Poluição visual: Estruturas temporárias e propaganda podem afetar a paisagem. </w:t>
      </w:r>
    </w:p>
    <w:p w14:paraId="3719BEB9" w14:textId="77777777" w:rsidR="00C261CF" w:rsidRDefault="00C261CF" w:rsidP="00877FA8">
      <w:pPr>
        <w:ind w:left="0" w:right="3" w:hanging="2"/>
        <w:rPr>
          <w:rFonts w:ascii="Arial" w:eastAsia="Arial" w:hAnsi="Arial" w:cs="Arial"/>
          <w:color w:val="000000"/>
          <w:sz w:val="18"/>
          <w:szCs w:val="18"/>
        </w:rPr>
      </w:pPr>
    </w:p>
    <w:p w14:paraId="71B69BF7"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 xml:space="preserve">  </w:t>
      </w:r>
      <w:r>
        <w:rPr>
          <w:rFonts w:ascii="Arial" w:eastAsia="Arial" w:hAnsi="Arial" w:cs="Arial"/>
          <w:color w:val="000000"/>
          <w:sz w:val="18"/>
          <w:szCs w:val="18"/>
        </w:rPr>
        <w:tab/>
        <w:t xml:space="preserve">13.2.2- Medida mitigadora: Utilizar designs que se harmonizem com o ambiente e removê-las prontamente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 xml:space="preserve"> após a conclusão do evento.</w:t>
      </w:r>
    </w:p>
    <w:p w14:paraId="058A4DFE" w14:textId="77777777" w:rsidR="00C261CF" w:rsidRDefault="00C261CF" w:rsidP="00877FA8">
      <w:pPr>
        <w:tabs>
          <w:tab w:val="left" w:pos="851"/>
          <w:tab w:val="left" w:pos="1134"/>
          <w:tab w:val="left" w:pos="1276"/>
          <w:tab w:val="left" w:pos="1418"/>
        </w:tabs>
        <w:ind w:left="0" w:right="3" w:hanging="2"/>
        <w:rPr>
          <w:rFonts w:ascii="Arial" w:eastAsia="Arial" w:hAnsi="Arial" w:cs="Arial"/>
          <w:color w:val="000000"/>
          <w:sz w:val="18"/>
          <w:szCs w:val="18"/>
        </w:rPr>
      </w:pPr>
    </w:p>
    <w:p w14:paraId="25DEB51C"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 xml:space="preserve">13.3.1- Consumo de energia: Os eventos frequentemente demandam uma significativa quantidade de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energia elétrica, o que pode implicar em aumento da pegada de carbono.</w:t>
      </w:r>
    </w:p>
    <w:p w14:paraId="6BD6B09C"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r>
    </w:p>
    <w:p w14:paraId="26424EC7"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 xml:space="preserve">13.3.2- Medida mitigadora: Utilizar equipamentos de iluminação e sonorização de baixo consumo energético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e</w:t>
      </w:r>
      <w:r>
        <w:rPr>
          <w:rFonts w:ascii="Arial" w:eastAsia="Arial" w:hAnsi="Arial" w:cs="Arial"/>
          <w:sz w:val="18"/>
          <w:szCs w:val="18"/>
        </w:rPr>
        <w:t xml:space="preserve"> </w:t>
      </w:r>
      <w:r>
        <w:rPr>
          <w:rFonts w:ascii="Arial" w:eastAsia="Arial" w:hAnsi="Arial" w:cs="Arial"/>
          <w:color w:val="000000"/>
          <w:sz w:val="18"/>
          <w:szCs w:val="18"/>
        </w:rPr>
        <w:t xml:space="preserve"> incentivar o uso de fontes de energia renováveis quando possível.</w:t>
      </w:r>
    </w:p>
    <w:p w14:paraId="58D4F6BE" w14:textId="77777777" w:rsidR="00C261CF" w:rsidRDefault="00C261CF" w:rsidP="00877FA8">
      <w:pPr>
        <w:tabs>
          <w:tab w:val="left" w:pos="851"/>
          <w:tab w:val="left" w:pos="1134"/>
          <w:tab w:val="left" w:pos="1276"/>
          <w:tab w:val="left" w:pos="1418"/>
        </w:tabs>
        <w:ind w:left="0" w:right="3" w:hanging="2"/>
        <w:rPr>
          <w:rFonts w:ascii="Arial" w:eastAsia="Arial" w:hAnsi="Arial" w:cs="Arial"/>
          <w:color w:val="000000"/>
          <w:sz w:val="18"/>
          <w:szCs w:val="18"/>
        </w:rPr>
      </w:pPr>
    </w:p>
    <w:p w14:paraId="7D0AB7AD"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 xml:space="preserve">13.4.1- Geração de resíduos: A execução de eventos gera resíduos sólidos, incluindo embalagens,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produtos  descartáveis e materiais promocionais.</w:t>
      </w:r>
    </w:p>
    <w:p w14:paraId="1F357431"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r>
    </w:p>
    <w:p w14:paraId="60B73784"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 xml:space="preserve">13.4.2- Medida mitigadora: Implantar programas eficazes de coleta seletiva, reciclagem e disposição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adequada de resíduos, além de priorizar materiais recicláveis ou biodegradáveis.</w:t>
      </w:r>
    </w:p>
    <w:p w14:paraId="6FD9BA3D" w14:textId="77777777" w:rsidR="00C261CF" w:rsidRDefault="00C261CF" w:rsidP="00877FA8">
      <w:pPr>
        <w:tabs>
          <w:tab w:val="left" w:pos="851"/>
          <w:tab w:val="left" w:pos="1134"/>
          <w:tab w:val="left" w:pos="1276"/>
          <w:tab w:val="left" w:pos="1418"/>
        </w:tabs>
        <w:ind w:left="0" w:right="3" w:hanging="2"/>
        <w:rPr>
          <w:rFonts w:ascii="Arial" w:eastAsia="Arial" w:hAnsi="Arial" w:cs="Arial"/>
          <w:color w:val="000000"/>
          <w:sz w:val="18"/>
          <w:szCs w:val="18"/>
        </w:rPr>
      </w:pPr>
    </w:p>
    <w:p w14:paraId="0ECA9699"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13.5.1- Utilização de recursos hídricos: Consumo de água para limpeza de locais e uso por participantes.</w:t>
      </w:r>
    </w:p>
    <w:p w14:paraId="0D00165F" w14:textId="77777777" w:rsidR="00C261CF" w:rsidRDefault="00C261CF" w:rsidP="00877FA8">
      <w:pPr>
        <w:tabs>
          <w:tab w:val="left" w:pos="851"/>
          <w:tab w:val="left" w:pos="1134"/>
          <w:tab w:val="left" w:pos="1276"/>
          <w:tab w:val="left" w:pos="1418"/>
        </w:tabs>
        <w:ind w:left="0" w:right="3" w:hanging="2"/>
        <w:rPr>
          <w:rFonts w:ascii="Arial" w:eastAsia="Arial" w:hAnsi="Arial" w:cs="Arial"/>
          <w:color w:val="000000"/>
          <w:sz w:val="18"/>
          <w:szCs w:val="18"/>
        </w:rPr>
      </w:pPr>
    </w:p>
    <w:p w14:paraId="5766E31F"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 xml:space="preserve">13.5.2- Medida mitigadora: Implementar mecanismos de consumo consciente de água, reutilizar água não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 xml:space="preserve"> potável quando possível e evitar o desperdício.</w:t>
      </w:r>
      <w:r>
        <w:rPr>
          <w:rFonts w:ascii="Arial" w:eastAsia="Arial" w:hAnsi="Arial" w:cs="Arial"/>
          <w:color w:val="000000"/>
          <w:sz w:val="18"/>
          <w:szCs w:val="18"/>
        </w:rPr>
        <w:br/>
      </w:r>
      <w:r>
        <w:rPr>
          <w:rFonts w:ascii="Arial" w:eastAsia="Arial" w:hAnsi="Arial" w:cs="Arial"/>
          <w:color w:val="000000"/>
          <w:sz w:val="18"/>
          <w:szCs w:val="18"/>
        </w:rPr>
        <w:tab/>
      </w:r>
    </w:p>
    <w:p w14:paraId="21240756" w14:textId="77777777" w:rsidR="00C261CF" w:rsidRDefault="00056601" w:rsidP="00877FA8">
      <w:pPr>
        <w:tabs>
          <w:tab w:val="left" w:pos="851"/>
          <w:tab w:val="left" w:pos="1134"/>
          <w:tab w:val="left" w:pos="1276"/>
          <w:tab w:val="left" w:pos="1418"/>
        </w:tabs>
        <w:ind w:left="0" w:right="3" w:hanging="2"/>
        <w:rPr>
          <w:rFonts w:ascii="Arial" w:eastAsia="Arial" w:hAnsi="Arial" w:cs="Arial"/>
          <w:color w:val="000000"/>
          <w:sz w:val="18"/>
          <w:szCs w:val="18"/>
        </w:rPr>
      </w:pPr>
      <w:r>
        <w:rPr>
          <w:rFonts w:ascii="Arial" w:eastAsia="Arial" w:hAnsi="Arial" w:cs="Arial"/>
          <w:color w:val="000000"/>
          <w:sz w:val="18"/>
          <w:szCs w:val="18"/>
        </w:rPr>
        <w:tab/>
        <w:t xml:space="preserve">13.6.1- Emissões de gases veiculares: O aumento no fluxo de veículos para transporte de equipamentos e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 xml:space="preserve"> público gera emissões.</w:t>
      </w:r>
    </w:p>
    <w:p w14:paraId="7E3A375E" w14:textId="77777777" w:rsidR="00C261CF" w:rsidRDefault="00C261CF" w:rsidP="00877FA8">
      <w:pPr>
        <w:tabs>
          <w:tab w:val="left" w:pos="851"/>
          <w:tab w:val="left" w:pos="1134"/>
          <w:tab w:val="left" w:pos="1276"/>
          <w:tab w:val="left" w:pos="1418"/>
        </w:tabs>
        <w:ind w:left="0" w:right="3" w:hanging="2"/>
        <w:rPr>
          <w:rFonts w:ascii="Arial" w:eastAsia="Arial" w:hAnsi="Arial" w:cs="Arial"/>
          <w:color w:val="000000"/>
          <w:sz w:val="18"/>
          <w:szCs w:val="18"/>
        </w:rPr>
      </w:pPr>
    </w:p>
    <w:p w14:paraId="1A6B1C25" w14:textId="77777777" w:rsidR="00C261CF" w:rsidRDefault="00056601" w:rsidP="00877FA8">
      <w:pPr>
        <w:tabs>
          <w:tab w:val="left" w:pos="851"/>
          <w:tab w:val="left" w:pos="1134"/>
          <w:tab w:val="left" w:pos="1276"/>
          <w:tab w:val="left" w:pos="1418"/>
        </w:tabs>
        <w:ind w:left="0" w:right="3" w:hanging="2"/>
        <w:rPr>
          <w:rFonts w:ascii="Arial" w:eastAsia="Arial" w:hAnsi="Arial" w:cs="Arial"/>
          <w:sz w:val="18"/>
          <w:szCs w:val="18"/>
        </w:rPr>
      </w:pPr>
      <w:r>
        <w:rPr>
          <w:rFonts w:ascii="Arial" w:eastAsia="Arial" w:hAnsi="Arial" w:cs="Arial"/>
          <w:color w:val="000000"/>
          <w:sz w:val="18"/>
          <w:szCs w:val="18"/>
        </w:rPr>
        <w:tab/>
        <w:t>13.6.2-</w:t>
      </w:r>
      <w:r>
        <w:t xml:space="preserve"> </w:t>
      </w:r>
      <w:r>
        <w:rPr>
          <w:rFonts w:ascii="Arial" w:eastAsia="Arial" w:hAnsi="Arial" w:cs="Arial"/>
          <w:color w:val="000000"/>
          <w:sz w:val="18"/>
          <w:szCs w:val="18"/>
        </w:rPr>
        <w:t xml:space="preserve">Medida mitigadora: Promover o uso de transporte coletivo e de baixa emissão, carona compartilhada </w:t>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t>e  opções de deslocamento não motorizado.</w:t>
      </w:r>
    </w:p>
    <w:p w14:paraId="1A2368D2" w14:textId="77777777" w:rsidR="00C261CF" w:rsidRDefault="00C261CF" w:rsidP="00877FA8">
      <w:pPr>
        <w:ind w:left="0" w:right="3" w:hanging="2"/>
        <w:rPr>
          <w:rFonts w:ascii="Arial" w:eastAsia="Arial" w:hAnsi="Arial" w:cs="Arial"/>
          <w:color w:val="000000"/>
          <w:sz w:val="18"/>
          <w:szCs w:val="18"/>
        </w:rPr>
      </w:pPr>
    </w:p>
    <w:p w14:paraId="5B790EAA" w14:textId="77777777" w:rsidR="00C261CF" w:rsidRDefault="00C261CF" w:rsidP="00877FA8">
      <w:pPr>
        <w:ind w:left="0" w:right="3" w:hanging="2"/>
        <w:rPr>
          <w:rFonts w:ascii="Arial" w:eastAsia="Arial" w:hAnsi="Arial" w:cs="Arial"/>
          <w:color w:val="000000"/>
          <w:sz w:val="18"/>
          <w:szCs w:val="18"/>
        </w:rPr>
      </w:pPr>
    </w:p>
    <w:p w14:paraId="4E346972" w14:textId="77777777" w:rsidR="00C261CF" w:rsidRDefault="00C261CF">
      <w:pPr>
        <w:ind w:left="0" w:right="3" w:hanging="2"/>
        <w:jc w:val="right"/>
        <w:rPr>
          <w:rFonts w:ascii="Arial" w:eastAsia="Arial" w:hAnsi="Arial" w:cs="Arial"/>
          <w:color w:val="000000"/>
          <w:sz w:val="18"/>
          <w:szCs w:val="18"/>
        </w:rPr>
      </w:pPr>
    </w:p>
    <w:p w14:paraId="4BBE2483" w14:textId="77777777" w:rsidR="00C261CF" w:rsidRDefault="00056601">
      <w:pPr>
        <w:ind w:left="0" w:right="3" w:hanging="2"/>
        <w:jc w:val="right"/>
        <w:rPr>
          <w:rFonts w:ascii="Arial" w:eastAsia="Arial" w:hAnsi="Arial" w:cs="Arial"/>
          <w:color w:val="000000"/>
          <w:sz w:val="18"/>
          <w:szCs w:val="18"/>
        </w:rPr>
      </w:pPr>
      <w:r>
        <w:rPr>
          <w:rFonts w:ascii="Arial" w:eastAsia="Arial" w:hAnsi="Arial" w:cs="Arial"/>
          <w:color w:val="000000"/>
          <w:sz w:val="18"/>
          <w:szCs w:val="18"/>
        </w:rPr>
        <w:t>Sumidouro, 27 de maio 2024.</w:t>
      </w:r>
    </w:p>
    <w:p w14:paraId="588B9738" w14:textId="77777777" w:rsidR="00C261CF" w:rsidRDefault="00C261CF">
      <w:pPr>
        <w:ind w:left="0" w:right="3" w:hanging="2"/>
        <w:jc w:val="right"/>
        <w:rPr>
          <w:rFonts w:ascii="Arial" w:eastAsia="Arial" w:hAnsi="Arial" w:cs="Arial"/>
          <w:color w:val="000000"/>
          <w:sz w:val="18"/>
          <w:szCs w:val="18"/>
        </w:rPr>
      </w:pPr>
    </w:p>
    <w:p w14:paraId="7E35332E" w14:textId="77777777" w:rsidR="00C261CF" w:rsidRDefault="00C261CF">
      <w:pPr>
        <w:ind w:left="0" w:right="3" w:hanging="2"/>
        <w:jc w:val="right"/>
        <w:rPr>
          <w:rFonts w:ascii="Arial" w:eastAsia="Arial" w:hAnsi="Arial" w:cs="Arial"/>
          <w:color w:val="000000"/>
          <w:sz w:val="18"/>
          <w:szCs w:val="18"/>
        </w:rPr>
      </w:pPr>
    </w:p>
    <w:tbl>
      <w:tblPr>
        <w:tblStyle w:val="a3"/>
        <w:tblW w:w="9969" w:type="dxa"/>
        <w:tblInd w:w="-46" w:type="dxa"/>
        <w:tblLayout w:type="fixed"/>
        <w:tblLook w:val="0000" w:firstRow="0" w:lastRow="0" w:firstColumn="0" w:lastColumn="0" w:noHBand="0" w:noVBand="0"/>
      </w:tblPr>
      <w:tblGrid>
        <w:gridCol w:w="4866"/>
        <w:gridCol w:w="5103"/>
      </w:tblGrid>
      <w:tr w:rsidR="00C261CF" w14:paraId="033962E1" w14:textId="77777777">
        <w:trPr>
          <w:trHeight w:val="1474"/>
        </w:trPr>
        <w:tc>
          <w:tcPr>
            <w:tcW w:w="4866"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59F964DE" w14:textId="77777777" w:rsidR="00C261CF" w:rsidRDefault="00C261CF">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F9F8DE9" w14:textId="77777777" w:rsidR="00C261CF" w:rsidRDefault="00056601">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_______________________________________</w:t>
            </w:r>
          </w:p>
          <w:p w14:paraId="371407C0" w14:textId="77777777" w:rsidR="00C261CF" w:rsidRDefault="00056601">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Responsável pela elaboração do ETP</w:t>
            </w:r>
          </w:p>
          <w:p w14:paraId="167A1E01" w14:textId="77777777" w:rsidR="00C261CF" w:rsidRDefault="00056601">
            <w:pPr>
              <w:widowControl w:val="0"/>
              <w:pBdr>
                <w:top w:val="nil"/>
                <w:left w:val="nil"/>
                <w:bottom w:val="nil"/>
                <w:right w:val="nil"/>
                <w:between w:val="nil"/>
              </w:pBdr>
              <w:ind w:left="0" w:hanging="2"/>
              <w:jc w:val="center"/>
              <w:rPr>
                <w:rFonts w:ascii="Arial" w:eastAsia="Arial" w:hAnsi="Arial" w:cs="Arial"/>
                <w:color w:val="000000"/>
                <w:sz w:val="18"/>
                <w:szCs w:val="18"/>
              </w:rPr>
            </w:pPr>
            <w:r>
              <w:rPr>
                <w:rFonts w:ascii="Arial" w:eastAsia="Arial" w:hAnsi="Arial" w:cs="Arial"/>
                <w:color w:val="000000"/>
                <w:sz w:val="18"/>
                <w:szCs w:val="18"/>
              </w:rPr>
              <w:t>Francisco Gonçalves Costa</w:t>
            </w:r>
          </w:p>
          <w:p w14:paraId="65DDCA41" w14:textId="77777777" w:rsidR="00C261CF" w:rsidRDefault="00056601">
            <w:pPr>
              <w:widowControl w:val="0"/>
              <w:pBdr>
                <w:top w:val="nil"/>
                <w:left w:val="nil"/>
                <w:bottom w:val="nil"/>
                <w:right w:val="nil"/>
                <w:between w:val="nil"/>
              </w:pBdr>
              <w:ind w:left="0" w:hanging="2"/>
              <w:jc w:val="center"/>
              <w:rPr>
                <w:rFonts w:ascii="Arial" w:eastAsia="Arial" w:hAnsi="Arial" w:cs="Arial"/>
                <w:color w:val="000000"/>
                <w:sz w:val="18"/>
                <w:szCs w:val="18"/>
              </w:rPr>
            </w:pPr>
            <w:r>
              <w:rPr>
                <w:rFonts w:ascii="Arial" w:eastAsia="Arial" w:hAnsi="Arial" w:cs="Arial"/>
                <w:color w:val="000000"/>
                <w:sz w:val="18"/>
                <w:szCs w:val="18"/>
              </w:rPr>
              <w:t xml:space="preserve">Agente de Inspeção Municipal </w:t>
            </w:r>
          </w:p>
          <w:p w14:paraId="08A4FACE" w14:textId="77777777" w:rsidR="00C261CF" w:rsidRDefault="00056601">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Matrícula: 21.08.4614</w:t>
            </w:r>
          </w:p>
        </w:tc>
        <w:tc>
          <w:tcPr>
            <w:tcW w:w="5103"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3C36667C" w14:textId="77777777" w:rsidR="00C261CF" w:rsidRDefault="00C261CF">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E067EFD" w14:textId="77777777" w:rsidR="00C261CF" w:rsidRDefault="00C261CF">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2A425E84" w14:textId="77777777" w:rsidR="00C261CF" w:rsidRDefault="00056601">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___________________________________________</w:t>
            </w:r>
          </w:p>
          <w:p w14:paraId="4F30C70B" w14:textId="77777777" w:rsidR="00C261CF" w:rsidRDefault="00056601">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Autoridade Competente</w:t>
            </w:r>
          </w:p>
          <w:p w14:paraId="1D50C9B7" w14:textId="77777777" w:rsidR="00C261CF" w:rsidRPr="009178EB" w:rsidRDefault="009178EB" w:rsidP="00BF267C">
            <w:pPr>
              <w:widowControl w:val="0"/>
              <w:pBdr>
                <w:top w:val="nil"/>
                <w:left w:val="nil"/>
                <w:bottom w:val="nil"/>
                <w:right w:val="nil"/>
                <w:between w:val="nil"/>
              </w:pBdr>
              <w:ind w:left="0" w:hanging="2"/>
              <w:jc w:val="center"/>
              <w:rPr>
                <w:rFonts w:ascii="Arial" w:eastAsia="Arial" w:hAnsi="Arial" w:cs="Arial"/>
                <w:sz w:val="18"/>
                <w:szCs w:val="18"/>
              </w:rPr>
            </w:pPr>
            <w:r>
              <w:rPr>
                <w:rFonts w:ascii="Arial" w:eastAsia="Arial" w:hAnsi="Arial" w:cs="Arial"/>
                <w:sz w:val="18"/>
                <w:szCs w:val="18"/>
              </w:rPr>
              <w:t>A</w:t>
            </w:r>
            <w:r w:rsidRPr="009178EB">
              <w:rPr>
                <w:rFonts w:ascii="Arial" w:eastAsia="Arial" w:hAnsi="Arial" w:cs="Arial"/>
                <w:sz w:val="18"/>
                <w:szCs w:val="18"/>
              </w:rPr>
              <w:t xml:space="preserve">níbal </w:t>
            </w:r>
            <w:r>
              <w:rPr>
                <w:rFonts w:ascii="Arial" w:eastAsia="Arial" w:hAnsi="Arial" w:cs="Arial"/>
                <w:sz w:val="18"/>
                <w:szCs w:val="18"/>
              </w:rPr>
              <w:t>D</w:t>
            </w:r>
            <w:r w:rsidRPr="009178EB">
              <w:rPr>
                <w:rFonts w:ascii="Arial" w:eastAsia="Arial" w:hAnsi="Arial" w:cs="Arial"/>
                <w:sz w:val="18"/>
                <w:szCs w:val="18"/>
              </w:rPr>
              <w:t xml:space="preserve">amião </w:t>
            </w:r>
            <w:r>
              <w:rPr>
                <w:rFonts w:ascii="Arial" w:eastAsia="Arial" w:hAnsi="Arial" w:cs="Arial"/>
                <w:sz w:val="18"/>
                <w:szCs w:val="18"/>
              </w:rPr>
              <w:t>F</w:t>
            </w:r>
            <w:r w:rsidRPr="009178EB">
              <w:rPr>
                <w:rFonts w:ascii="Arial" w:eastAsia="Arial" w:hAnsi="Arial" w:cs="Arial"/>
                <w:sz w:val="18"/>
                <w:szCs w:val="18"/>
              </w:rPr>
              <w:t xml:space="preserve">erreira da </w:t>
            </w:r>
            <w:r>
              <w:rPr>
                <w:rFonts w:ascii="Arial" w:eastAsia="Arial" w:hAnsi="Arial" w:cs="Arial"/>
                <w:sz w:val="18"/>
                <w:szCs w:val="18"/>
              </w:rPr>
              <w:t>S</w:t>
            </w:r>
            <w:r w:rsidRPr="009178EB">
              <w:rPr>
                <w:rFonts w:ascii="Arial" w:eastAsia="Arial" w:hAnsi="Arial" w:cs="Arial"/>
                <w:sz w:val="18"/>
                <w:szCs w:val="18"/>
              </w:rPr>
              <w:t>ilva</w:t>
            </w:r>
          </w:p>
          <w:p w14:paraId="3F57275B" w14:textId="77777777" w:rsidR="009178EB" w:rsidRDefault="009178EB" w:rsidP="00BF267C">
            <w:pPr>
              <w:widowControl w:val="0"/>
              <w:pBdr>
                <w:top w:val="nil"/>
                <w:left w:val="nil"/>
                <w:bottom w:val="nil"/>
                <w:right w:val="nil"/>
                <w:between w:val="nil"/>
              </w:pBdr>
              <w:ind w:left="0" w:hanging="2"/>
              <w:jc w:val="center"/>
              <w:rPr>
                <w:rFonts w:ascii="Arial" w:eastAsia="Arial" w:hAnsi="Arial" w:cs="Arial"/>
                <w:sz w:val="18"/>
                <w:szCs w:val="18"/>
              </w:rPr>
            </w:pPr>
            <w:r>
              <w:rPr>
                <w:rFonts w:ascii="Arial" w:eastAsia="Arial" w:hAnsi="Arial" w:cs="Arial"/>
                <w:sz w:val="18"/>
                <w:szCs w:val="18"/>
              </w:rPr>
              <w:t>Secretário Municipal de Agricultura</w:t>
            </w:r>
          </w:p>
          <w:p w14:paraId="0D8D988A" w14:textId="77777777" w:rsidR="009178EB" w:rsidRDefault="009178EB" w:rsidP="00BF267C">
            <w:pPr>
              <w:widowControl w:val="0"/>
              <w:pBdr>
                <w:top w:val="nil"/>
                <w:left w:val="nil"/>
                <w:bottom w:val="nil"/>
                <w:right w:val="nil"/>
                <w:between w:val="nil"/>
              </w:pBdr>
              <w:ind w:left="0" w:hanging="2"/>
              <w:jc w:val="center"/>
              <w:rPr>
                <w:rFonts w:ascii="Arial" w:eastAsia="Arial" w:hAnsi="Arial" w:cs="Arial"/>
                <w:sz w:val="18"/>
                <w:szCs w:val="18"/>
              </w:rPr>
            </w:pPr>
            <w:r>
              <w:rPr>
                <w:rFonts w:ascii="Arial" w:eastAsia="Arial" w:hAnsi="Arial" w:cs="Arial"/>
                <w:sz w:val="18"/>
                <w:szCs w:val="18"/>
              </w:rPr>
              <w:t xml:space="preserve">Matrícula: </w:t>
            </w:r>
            <w:r w:rsidRPr="009178EB">
              <w:rPr>
                <w:rFonts w:ascii="Arial" w:eastAsia="Arial" w:hAnsi="Arial" w:cs="Arial"/>
                <w:sz w:val="18"/>
                <w:szCs w:val="18"/>
              </w:rPr>
              <w:t>24.08.5185</w:t>
            </w:r>
          </w:p>
          <w:p w14:paraId="0C21AEBE" w14:textId="77777777" w:rsidR="009178EB" w:rsidRDefault="009178EB" w:rsidP="00BF267C">
            <w:pPr>
              <w:widowControl w:val="0"/>
              <w:pBdr>
                <w:top w:val="nil"/>
                <w:left w:val="nil"/>
                <w:bottom w:val="nil"/>
                <w:right w:val="nil"/>
                <w:between w:val="nil"/>
              </w:pBdr>
              <w:ind w:left="0" w:hanging="2"/>
              <w:jc w:val="center"/>
              <w:rPr>
                <w:rFonts w:ascii="Arial" w:eastAsia="Arial" w:hAnsi="Arial" w:cs="Arial"/>
                <w:sz w:val="18"/>
                <w:szCs w:val="18"/>
              </w:rPr>
            </w:pPr>
          </w:p>
        </w:tc>
      </w:tr>
    </w:tbl>
    <w:p w14:paraId="4B92F986" w14:textId="77777777" w:rsidR="00C261CF" w:rsidRDefault="00C261CF">
      <w:pPr>
        <w:ind w:left="0" w:hanging="2"/>
      </w:pPr>
    </w:p>
    <w:sectPr w:rsidR="00C261CF" w:rsidSect="00F03590">
      <w:headerReference w:type="even" r:id="rId8"/>
      <w:headerReference w:type="default" r:id="rId9"/>
      <w:footerReference w:type="even" r:id="rId10"/>
      <w:footerReference w:type="default" r:id="rId11"/>
      <w:headerReference w:type="first" r:id="rId12"/>
      <w:footerReference w:type="first" r:id="rId13"/>
      <w:pgSz w:w="11906" w:h="16838"/>
      <w:pgMar w:top="1134" w:right="991" w:bottom="993" w:left="1134" w:header="284" w:footer="3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E1C8E" w14:textId="77777777" w:rsidR="00547A42" w:rsidRDefault="00547A42">
      <w:pPr>
        <w:spacing w:line="240" w:lineRule="auto"/>
        <w:ind w:left="0" w:hanging="2"/>
      </w:pPr>
      <w:r>
        <w:separator/>
      </w:r>
    </w:p>
  </w:endnote>
  <w:endnote w:type="continuationSeparator" w:id="0">
    <w:p w14:paraId="1D0149A8" w14:textId="77777777" w:rsidR="00547A42" w:rsidRDefault="00547A4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113C5" w14:textId="77777777" w:rsidR="00206BBF" w:rsidRDefault="00206BBF">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D3C1B" w14:textId="77777777" w:rsidR="00206BBF" w:rsidRDefault="00206BBF">
    <w:pPr>
      <w:pBdr>
        <w:top w:val="nil"/>
        <w:left w:val="nil"/>
        <w:bottom w:val="single" w:sz="18" w:space="1" w:color="000000"/>
        <w:right w:val="nil"/>
        <w:between w:val="nil"/>
      </w:pBdr>
      <w:tabs>
        <w:tab w:val="center" w:pos="4252"/>
        <w:tab w:val="right" w:pos="8504"/>
      </w:tabs>
      <w:spacing w:line="240" w:lineRule="auto"/>
      <w:ind w:left="-2" w:firstLine="0"/>
      <w:rPr>
        <w:color w:val="000000"/>
        <w:sz w:val="2"/>
        <w:szCs w:val="2"/>
      </w:rPr>
    </w:pPr>
  </w:p>
  <w:p w14:paraId="4267AF1A" w14:textId="77777777" w:rsidR="00206BBF" w:rsidRDefault="00206BBF">
    <w:pPr>
      <w:keepNext/>
      <w:pBdr>
        <w:top w:val="nil"/>
        <w:left w:val="nil"/>
        <w:bottom w:val="nil"/>
        <w:right w:val="nil"/>
        <w:between w:val="nil"/>
      </w:pBdr>
      <w:spacing w:line="240" w:lineRule="auto"/>
      <w:ind w:left="0" w:hanging="2"/>
      <w:jc w:val="center"/>
      <w:rPr>
        <w:rFonts w:ascii="Arial" w:eastAsia="Arial" w:hAnsi="Arial" w:cs="Arial"/>
        <w:color w:val="000000"/>
        <w:sz w:val="16"/>
        <w:szCs w:val="16"/>
      </w:rPr>
    </w:pPr>
    <w:proofErr w:type="spellStart"/>
    <w:r>
      <w:rPr>
        <w:rFonts w:ascii="Arial" w:eastAsia="Arial" w:hAnsi="Arial" w:cs="Arial"/>
        <w:color w:val="000000"/>
        <w:sz w:val="16"/>
        <w:szCs w:val="16"/>
      </w:rPr>
      <w:t>End</w:t>
    </w:r>
    <w:proofErr w:type="spellEnd"/>
    <w:r>
      <w:rPr>
        <w:rFonts w:ascii="Arial" w:eastAsia="Arial" w:hAnsi="Arial" w:cs="Arial"/>
        <w:color w:val="000000"/>
        <w:sz w:val="16"/>
        <w:szCs w:val="16"/>
      </w:rPr>
      <w:t>: Rua Alfredo Chaves, 39 - Centro - Sumidouro - RJ - CEP: 28637-000 - CNPJ: 32.165.706/0001-08</w:t>
    </w:r>
  </w:p>
  <w:p w14:paraId="1EB54360" w14:textId="77777777" w:rsidR="00206BBF" w:rsidRDefault="00206BBF">
    <w:pPr>
      <w:keepNext/>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 xml:space="preserve">Tel.: (22) 2531 1128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070DE" w14:textId="77777777" w:rsidR="00206BBF" w:rsidRDefault="00206BBF">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F5203" w14:textId="77777777" w:rsidR="00547A42" w:rsidRDefault="00547A42">
      <w:pPr>
        <w:spacing w:line="240" w:lineRule="auto"/>
        <w:ind w:left="0" w:hanging="2"/>
      </w:pPr>
      <w:r>
        <w:separator/>
      </w:r>
    </w:p>
  </w:footnote>
  <w:footnote w:type="continuationSeparator" w:id="0">
    <w:p w14:paraId="3B9B2409" w14:textId="77777777" w:rsidR="00547A42" w:rsidRDefault="00547A4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09A66" w14:textId="77777777" w:rsidR="00206BBF" w:rsidRDefault="00206BBF">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FD7BF" w14:textId="77777777" w:rsidR="00206BBF" w:rsidRDefault="00000000">
    <w:pPr>
      <w:tabs>
        <w:tab w:val="left" w:pos="1620"/>
      </w:tabs>
      <w:ind w:left="0" w:hanging="2"/>
      <w:rPr>
        <w:rFonts w:ascii="Arial" w:eastAsia="Arial" w:hAnsi="Arial" w:cs="Arial"/>
        <w:sz w:val="16"/>
        <w:szCs w:val="16"/>
      </w:rPr>
    </w:pPr>
    <w:r>
      <w:rPr>
        <w:noProof/>
      </w:rPr>
      <w:pict w14:anchorId="4F8508B2">
        <v:group id="Agrupar 1" o:spid="_x0000_s1025" style="position:absolute;margin-left:381pt;margin-top:5pt;width:140.35pt;height:52.5pt;z-index:251658240"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">
          <v:group id="Agrupar 2" o:spid="_x0000_s1026" style="position:absolute;left:44547;top:34466;width:17825;height:6667" coordorigin="8694,774" coordsize="2807,1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tângulo 3" o:spid="_x0000_s1029" style="position:absolute;left:8694;top:774;width:2800;height:105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238B258F" w14:textId="77777777" w:rsidR="00206BBF" w:rsidRDefault="00206BBF">
                    <w:pPr>
                      <w:spacing w:line="240" w:lineRule="auto"/>
                      <w:ind w:left="0" w:hanging="2"/>
                    </w:pPr>
                  </w:p>
                </w:txbxContent>
              </v:textbox>
            </v:rect>
            <v:rect id="Retângulo 4" o:spid="_x0000_s1028" style="position:absolute;left:8694;top:774;width:2807;height:10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468C9F2A" w14:textId="77777777" w:rsidR="00206BBF" w:rsidRDefault="00206BBF">
                    <w:pPr>
                      <w:spacing w:after="120" w:line="240" w:lineRule="auto"/>
                    </w:pPr>
                    <w:r>
                      <w:rPr>
                        <w:rFonts w:ascii="Calibri" w:eastAsia="Calibri" w:hAnsi="Calibri" w:cs="Calibri"/>
                        <w:b/>
                        <w:color w:val="365F91"/>
                        <w:sz w:val="12"/>
                      </w:rPr>
                      <w:t>PREFEITURA MUNICIPAL DE SUMIDOURO</w:t>
                    </w:r>
                  </w:p>
                  <w:p w14:paraId="1BC2E627" w14:textId="77777777" w:rsidR="00206BBF" w:rsidRDefault="00206BBF">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1F041C1E" w14:textId="77777777" w:rsidR="00206BBF" w:rsidRDefault="00206BBF">
                    <w:pPr>
                      <w:spacing w:after="120" w:line="240" w:lineRule="auto"/>
                    </w:pPr>
                    <w:r>
                      <w:rPr>
                        <w:rFonts w:ascii="Calibri" w:eastAsia="Calibri" w:hAnsi="Calibri" w:cs="Calibri"/>
                        <w:b/>
                        <w:color w:val="365F91"/>
                        <w:sz w:val="12"/>
                      </w:rPr>
                      <w:t>RÚBRICA  ______________ FLS _______</w:t>
                    </w:r>
                  </w:p>
                  <w:p w14:paraId="7BB77C58" w14:textId="77777777" w:rsidR="00206BBF" w:rsidRDefault="00206BBF">
                    <w:pPr>
                      <w:spacing w:line="240" w:lineRule="auto"/>
                      <w:ind w:left="0" w:hanging="2"/>
                    </w:pPr>
                  </w:p>
                  <w:p w14:paraId="492A26D1" w14:textId="77777777" w:rsidR="00206BBF" w:rsidRDefault="00206BBF">
                    <w:pPr>
                      <w:spacing w:line="240" w:lineRule="auto"/>
                      <w:ind w:left="0" w:hanging="2"/>
                    </w:pPr>
                  </w:p>
                </w:txbxContent>
              </v:textbox>
            </v:rect>
            <v:rect id="Retângulo 5" o:spid="_x0000_s1027"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72E02452" w14:textId="68A6FB54" w:rsidR="00206BBF" w:rsidRDefault="00CF3BB7">
                    <w:pPr>
                      <w:spacing w:line="240" w:lineRule="auto"/>
                      <w:ind w:left="0" w:hanging="2"/>
                    </w:pPr>
                    <w:r>
                      <w:t>1651/24</w:t>
                    </w:r>
                  </w:p>
                </w:txbxContent>
              </v:textbox>
            </v:rect>
          </v:group>
          <w10:wrap type="square"/>
        </v:group>
      </w:pict>
    </w:r>
    <w:r w:rsidR="00206BBF">
      <w:rPr>
        <w:noProof/>
      </w:rPr>
      <w:drawing>
        <wp:anchor distT="0" distB="0" distL="114300" distR="114300" simplePos="0" relativeHeight="251659264" behindDoc="0" locked="0" layoutInCell="1" allowOverlap="1" wp14:anchorId="3DAB7A91" wp14:editId="7689E7B6">
          <wp:simplePos x="0" y="0"/>
          <wp:positionH relativeFrom="column">
            <wp:posOffset>1</wp:posOffset>
          </wp:positionH>
          <wp:positionV relativeFrom="paragraph">
            <wp:posOffset>13334</wp:posOffset>
          </wp:positionV>
          <wp:extent cx="571500" cy="560070"/>
          <wp:effectExtent l="0" t="0" r="0" b="0"/>
          <wp:wrapSquare wrapText="bothSides" distT="0" distB="0" distL="114300" distR="11430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1500" cy="560070"/>
                  </a:xfrm>
                  <a:prstGeom prst="rect">
                    <a:avLst/>
                  </a:prstGeom>
                  <a:ln/>
                </pic:spPr>
              </pic:pic>
            </a:graphicData>
          </a:graphic>
        </wp:anchor>
      </w:drawing>
    </w:r>
  </w:p>
  <w:p w14:paraId="26A4AB01" w14:textId="7D78E697" w:rsidR="00206BBF" w:rsidRDefault="00CF3BB7">
    <w:pPr>
      <w:tabs>
        <w:tab w:val="left" w:pos="1620"/>
      </w:tabs>
      <w:ind w:left="0" w:hanging="2"/>
      <w:rPr>
        <w:rFonts w:ascii="Arial" w:eastAsia="Arial" w:hAnsi="Arial" w:cs="Arial"/>
        <w:sz w:val="16"/>
        <w:szCs w:val="16"/>
      </w:rPr>
    </w:pPr>
    <w:r>
      <w:rPr>
        <w:rFonts w:ascii="Arial" w:eastAsia="Arial" w:hAnsi="Arial" w:cs="Arial"/>
        <w:b/>
        <w:sz w:val="16"/>
        <w:szCs w:val="16"/>
      </w:rPr>
      <w:tab/>
    </w:r>
    <w:r>
      <w:rPr>
        <w:rFonts w:ascii="Arial" w:eastAsia="Arial" w:hAnsi="Arial" w:cs="Arial"/>
        <w:b/>
        <w:sz w:val="16"/>
        <w:szCs w:val="16"/>
      </w:rPr>
      <w:tab/>
    </w:r>
    <w:r w:rsidR="00206BBF">
      <w:rPr>
        <w:rFonts w:ascii="Arial" w:eastAsia="Arial" w:hAnsi="Arial" w:cs="Arial"/>
        <w:b/>
        <w:sz w:val="16"/>
        <w:szCs w:val="16"/>
      </w:rPr>
      <w:t>ESTADO DO RIO DE JANEIRO</w:t>
    </w:r>
  </w:p>
  <w:p w14:paraId="16411F81" w14:textId="2061E70B" w:rsidR="00206BBF" w:rsidRDefault="00CF3BB7">
    <w:pPr>
      <w:tabs>
        <w:tab w:val="left" w:pos="1620"/>
      </w:tabs>
      <w:ind w:left="0" w:hanging="2"/>
      <w:rPr>
        <w:rFonts w:ascii="Arial" w:eastAsia="Arial" w:hAnsi="Arial" w:cs="Arial"/>
        <w:sz w:val="22"/>
        <w:szCs w:val="22"/>
      </w:rPr>
    </w:pPr>
    <w:r>
      <w:rPr>
        <w:rFonts w:ascii="Arial" w:eastAsia="Arial" w:hAnsi="Arial" w:cs="Arial"/>
        <w:b/>
        <w:sz w:val="22"/>
        <w:szCs w:val="22"/>
      </w:rPr>
      <w:tab/>
    </w:r>
    <w:r>
      <w:rPr>
        <w:rFonts w:ascii="Arial" w:eastAsia="Arial" w:hAnsi="Arial" w:cs="Arial"/>
        <w:b/>
        <w:sz w:val="22"/>
        <w:szCs w:val="22"/>
      </w:rPr>
      <w:tab/>
    </w:r>
    <w:r w:rsidR="00206BBF">
      <w:rPr>
        <w:rFonts w:ascii="Arial" w:eastAsia="Arial" w:hAnsi="Arial" w:cs="Arial"/>
        <w:b/>
        <w:sz w:val="22"/>
        <w:szCs w:val="22"/>
      </w:rPr>
      <w:t>PREFEITURA MUNICIPAL DE SUMIDOURO</w:t>
    </w:r>
  </w:p>
  <w:p w14:paraId="5B625F0B" w14:textId="21056453" w:rsidR="00206BBF" w:rsidRDefault="00CF3BB7">
    <w:pPr>
      <w:tabs>
        <w:tab w:val="left" w:pos="1620"/>
      </w:tabs>
      <w:ind w:left="0" w:hanging="2"/>
      <w:rPr>
        <w:rFonts w:ascii="Arial" w:eastAsia="Arial" w:hAnsi="Arial" w:cs="Arial"/>
        <w:sz w:val="20"/>
        <w:szCs w:val="20"/>
      </w:rPr>
    </w:pPr>
    <w:r>
      <w:rPr>
        <w:rFonts w:ascii="Arial" w:eastAsia="Arial" w:hAnsi="Arial" w:cs="Arial"/>
        <w:b/>
        <w:sz w:val="20"/>
        <w:szCs w:val="20"/>
      </w:rPr>
      <w:tab/>
    </w:r>
    <w:r>
      <w:rPr>
        <w:rFonts w:ascii="Arial" w:eastAsia="Arial" w:hAnsi="Arial" w:cs="Arial"/>
        <w:b/>
        <w:sz w:val="20"/>
        <w:szCs w:val="20"/>
      </w:rPr>
      <w:tab/>
    </w:r>
    <w:r w:rsidR="00206BBF">
      <w:rPr>
        <w:rFonts w:ascii="Arial" w:eastAsia="Arial" w:hAnsi="Arial" w:cs="Arial"/>
        <w:b/>
        <w:sz w:val="20"/>
        <w:szCs w:val="20"/>
      </w:rPr>
      <w:t>SECRETARIA MUNICIPAL DE AGRICULTURA</w:t>
    </w:r>
  </w:p>
  <w:p w14:paraId="67E51843" w14:textId="77777777" w:rsidR="00206BBF" w:rsidRDefault="00206BBF">
    <w:pPr>
      <w:pBdr>
        <w:bottom w:val="single" w:sz="12" w:space="7" w:color="000000"/>
      </w:pBdr>
      <w:ind w:left="-2" w:firstLine="0"/>
      <w:rPr>
        <w:rFonts w:ascii="Arial" w:eastAsia="Arial" w:hAnsi="Arial" w:cs="Arial"/>
        <w:sz w:val="4"/>
        <w:szCs w:val="4"/>
      </w:rPr>
    </w:pPr>
  </w:p>
  <w:p w14:paraId="5AE0B86D" w14:textId="77777777" w:rsidR="00206BBF" w:rsidRDefault="00206BBF">
    <w:pPr>
      <w:pBdr>
        <w:top w:val="nil"/>
        <w:left w:val="nil"/>
        <w:bottom w:val="nil"/>
        <w:right w:val="nil"/>
        <w:between w:val="nil"/>
      </w:pBdr>
      <w:tabs>
        <w:tab w:val="center" w:pos="4252"/>
        <w:tab w:val="right" w:pos="8504"/>
      </w:tabs>
      <w:spacing w:line="240" w:lineRule="auto"/>
      <w:ind w:left="0" w:right="284"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CBCF2" w14:textId="77777777" w:rsidR="00206BBF" w:rsidRDefault="00206BBF">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8868E7"/>
    <w:multiLevelType w:val="multilevel"/>
    <w:tmpl w:val="606EC7A0"/>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68871367">
    <w:abstractNumId w:val="0"/>
  </w:num>
  <w:num w:numId="2" w16cid:durableId="5279588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9419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61CF"/>
    <w:rsid w:val="000055FD"/>
    <w:rsid w:val="000309BA"/>
    <w:rsid w:val="00056601"/>
    <w:rsid w:val="000A2DD2"/>
    <w:rsid w:val="000B409A"/>
    <w:rsid w:val="00150509"/>
    <w:rsid w:val="002056F6"/>
    <w:rsid w:val="00206BBF"/>
    <w:rsid w:val="00274A70"/>
    <w:rsid w:val="00347848"/>
    <w:rsid w:val="005354E4"/>
    <w:rsid w:val="00547A42"/>
    <w:rsid w:val="007F1CEB"/>
    <w:rsid w:val="00805185"/>
    <w:rsid w:val="00877FA8"/>
    <w:rsid w:val="008A7B4B"/>
    <w:rsid w:val="008D6763"/>
    <w:rsid w:val="009178EB"/>
    <w:rsid w:val="00A80EB9"/>
    <w:rsid w:val="00AD2BA7"/>
    <w:rsid w:val="00B819AD"/>
    <w:rsid w:val="00BF267C"/>
    <w:rsid w:val="00C261CF"/>
    <w:rsid w:val="00CD0578"/>
    <w:rsid w:val="00CF3BB7"/>
    <w:rsid w:val="00D211A4"/>
    <w:rsid w:val="00DD3C68"/>
    <w:rsid w:val="00E27FF1"/>
    <w:rsid w:val="00E56768"/>
    <w:rsid w:val="00E87855"/>
    <w:rsid w:val="00EA1688"/>
    <w:rsid w:val="00EB36D3"/>
    <w:rsid w:val="00EC030F"/>
    <w:rsid w:val="00F035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44CA1"/>
  <w15:docId w15:val="{5832B26C-AE58-4F91-BCCA-A5A5303F8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590"/>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rsid w:val="00F03590"/>
    <w:pPr>
      <w:keepNext/>
      <w:spacing w:before="240" w:after="60"/>
    </w:pPr>
    <w:rPr>
      <w:rFonts w:ascii="Cambria" w:hAnsi="Cambria"/>
      <w:b/>
      <w:bCs/>
      <w:kern w:val="32"/>
      <w:sz w:val="32"/>
      <w:szCs w:val="32"/>
    </w:rPr>
  </w:style>
  <w:style w:type="paragraph" w:styleId="Ttulo2">
    <w:name w:val="heading 2"/>
    <w:basedOn w:val="Normal"/>
    <w:next w:val="Normal"/>
    <w:uiPriority w:val="9"/>
    <w:semiHidden/>
    <w:unhideWhenUsed/>
    <w:qFormat/>
    <w:rsid w:val="00F03590"/>
    <w:pPr>
      <w:keepNext/>
      <w:keepLines/>
      <w:spacing w:before="360" w:after="80"/>
      <w:outlineLvl w:val="1"/>
    </w:pPr>
    <w:rPr>
      <w:b/>
      <w:sz w:val="36"/>
      <w:szCs w:val="36"/>
    </w:rPr>
  </w:style>
  <w:style w:type="paragraph" w:styleId="Ttulo3">
    <w:name w:val="heading 3"/>
    <w:basedOn w:val="Normal"/>
    <w:next w:val="Normal"/>
    <w:uiPriority w:val="9"/>
    <w:semiHidden/>
    <w:unhideWhenUsed/>
    <w:qFormat/>
    <w:rsid w:val="00F03590"/>
    <w:pPr>
      <w:keepNext/>
      <w:keepLines/>
      <w:spacing w:before="280" w:after="80"/>
      <w:outlineLvl w:val="2"/>
    </w:pPr>
    <w:rPr>
      <w:b/>
      <w:sz w:val="28"/>
      <w:szCs w:val="28"/>
    </w:rPr>
  </w:style>
  <w:style w:type="paragraph" w:styleId="Ttulo4">
    <w:name w:val="heading 4"/>
    <w:basedOn w:val="Normal"/>
    <w:next w:val="Normal"/>
    <w:uiPriority w:val="9"/>
    <w:semiHidden/>
    <w:unhideWhenUsed/>
    <w:qFormat/>
    <w:rsid w:val="00F03590"/>
    <w:pPr>
      <w:keepNext/>
      <w:keepLines/>
      <w:spacing w:before="240" w:after="40"/>
      <w:outlineLvl w:val="3"/>
    </w:pPr>
    <w:rPr>
      <w:b/>
    </w:rPr>
  </w:style>
  <w:style w:type="paragraph" w:styleId="Ttulo5">
    <w:name w:val="heading 5"/>
    <w:basedOn w:val="Normal"/>
    <w:next w:val="Normal"/>
    <w:uiPriority w:val="9"/>
    <w:semiHidden/>
    <w:unhideWhenUsed/>
    <w:qFormat/>
    <w:rsid w:val="00F03590"/>
    <w:pPr>
      <w:keepNext/>
      <w:keepLines/>
      <w:spacing w:before="220" w:after="40"/>
      <w:outlineLvl w:val="4"/>
    </w:pPr>
    <w:rPr>
      <w:b/>
      <w:sz w:val="22"/>
      <w:szCs w:val="22"/>
    </w:rPr>
  </w:style>
  <w:style w:type="paragraph" w:styleId="Ttulo6">
    <w:name w:val="heading 6"/>
    <w:basedOn w:val="Normal"/>
    <w:next w:val="Normal"/>
    <w:uiPriority w:val="9"/>
    <w:semiHidden/>
    <w:unhideWhenUsed/>
    <w:qFormat/>
    <w:rsid w:val="00F03590"/>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F03590"/>
    <w:tblPr>
      <w:tblCellMar>
        <w:top w:w="0" w:type="dxa"/>
        <w:left w:w="0" w:type="dxa"/>
        <w:bottom w:w="0" w:type="dxa"/>
        <w:right w:w="0" w:type="dxa"/>
      </w:tblCellMar>
    </w:tblPr>
  </w:style>
  <w:style w:type="paragraph" w:styleId="Ttulo">
    <w:name w:val="Title"/>
    <w:basedOn w:val="Normal"/>
    <w:next w:val="Normal"/>
    <w:uiPriority w:val="10"/>
    <w:qFormat/>
    <w:rsid w:val="00F03590"/>
    <w:pPr>
      <w:keepNext/>
      <w:keepLines/>
      <w:spacing w:before="480" w:after="120"/>
    </w:pPr>
    <w:rPr>
      <w:b/>
      <w:sz w:val="72"/>
      <w:szCs w:val="72"/>
    </w:rPr>
  </w:style>
  <w:style w:type="character" w:styleId="Hyperlink">
    <w:name w:val="Hyperlink"/>
    <w:rsid w:val="00F03590"/>
    <w:rPr>
      <w:color w:val="0000FF"/>
      <w:w w:val="100"/>
      <w:position w:val="-1"/>
      <w:u w:val="single"/>
      <w:effect w:val="none"/>
      <w:vertAlign w:val="baseline"/>
      <w:cs w:val="0"/>
      <w:em w:val="none"/>
    </w:rPr>
  </w:style>
  <w:style w:type="paragraph" w:styleId="Recuodecorpodetexto">
    <w:name w:val="Body Text Indent"/>
    <w:basedOn w:val="Normal"/>
    <w:rsid w:val="00F03590"/>
    <w:pPr>
      <w:spacing w:after="120"/>
      <w:ind w:left="283"/>
    </w:pPr>
  </w:style>
  <w:style w:type="paragraph" w:styleId="PargrafodaLista">
    <w:name w:val="List Paragraph"/>
    <w:basedOn w:val="Normal"/>
    <w:uiPriority w:val="34"/>
    <w:qFormat/>
    <w:rsid w:val="00F03590"/>
    <w:pPr>
      <w:ind w:left="708"/>
    </w:pPr>
  </w:style>
  <w:style w:type="table" w:styleId="Tabelacomgrade">
    <w:name w:val="Table Grid"/>
    <w:basedOn w:val="Tabelanormal"/>
    <w:rsid w:val="00F03590"/>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qFormat/>
    <w:rsid w:val="00F03590"/>
    <w:rPr>
      <w:w w:val="100"/>
      <w:position w:val="-1"/>
      <w:sz w:val="16"/>
      <w:szCs w:val="16"/>
      <w:effect w:val="none"/>
      <w:vertAlign w:val="baseline"/>
      <w:cs w:val="0"/>
      <w:em w:val="none"/>
    </w:rPr>
  </w:style>
  <w:style w:type="paragraph" w:styleId="Textodecomentrio">
    <w:name w:val="annotation text"/>
    <w:basedOn w:val="Normal"/>
    <w:qFormat/>
    <w:rsid w:val="00F03590"/>
    <w:rPr>
      <w:rFonts w:ascii="Ecofont_Spranq_eco_Sans" w:hAnsi="Ecofont_Spranq_eco_Sans" w:cs="Tahoma"/>
      <w:sz w:val="20"/>
      <w:szCs w:val="20"/>
    </w:rPr>
  </w:style>
  <w:style w:type="character" w:customStyle="1" w:styleId="TextodecomentrioChar">
    <w:name w:val="Texto de comentário Char"/>
    <w:rsid w:val="00F03590"/>
    <w:rPr>
      <w:rFonts w:ascii="Ecofont_Spranq_eco_Sans" w:eastAsia="Times New Roman" w:hAnsi="Ecofont_Spranq_eco_Sans" w:cs="Tahoma"/>
      <w:w w:val="100"/>
      <w:position w:val="-1"/>
      <w:effect w:val="none"/>
      <w:vertAlign w:val="baseline"/>
      <w:cs w:val="0"/>
      <w:em w:val="none"/>
    </w:rPr>
  </w:style>
  <w:style w:type="paragraph" w:customStyle="1" w:styleId="Nivel2">
    <w:name w:val="Nivel 2"/>
    <w:basedOn w:val="Normal"/>
    <w:rsid w:val="00F03590"/>
    <w:pPr>
      <w:spacing w:before="120" w:after="120" w:line="276" w:lineRule="auto"/>
      <w:jc w:val="both"/>
    </w:pPr>
    <w:rPr>
      <w:rFonts w:ascii="Arial" w:eastAsia="Arial" w:hAnsi="Arial" w:cs="Arial"/>
      <w:color w:val="000000"/>
      <w:sz w:val="20"/>
      <w:szCs w:val="20"/>
    </w:rPr>
  </w:style>
  <w:style w:type="character" w:customStyle="1" w:styleId="Nivel2Char">
    <w:name w:val="Nivel 2 Char"/>
    <w:rsid w:val="00F03590"/>
    <w:rPr>
      <w:rFonts w:ascii="Arial" w:eastAsia="Arial" w:hAnsi="Arial" w:cs="Arial"/>
      <w:color w:val="000000"/>
      <w:w w:val="100"/>
      <w:position w:val="-1"/>
      <w:effect w:val="none"/>
      <w:vertAlign w:val="baseline"/>
      <w:cs w:val="0"/>
      <w:em w:val="none"/>
    </w:rPr>
  </w:style>
  <w:style w:type="paragraph" w:styleId="Textodebalo">
    <w:name w:val="Balloon Text"/>
    <w:basedOn w:val="Normal"/>
    <w:rsid w:val="00F03590"/>
    <w:rPr>
      <w:rFonts w:ascii="Tahoma" w:hAnsi="Tahoma" w:cs="Tahoma"/>
      <w:sz w:val="16"/>
      <w:szCs w:val="16"/>
    </w:rPr>
  </w:style>
  <w:style w:type="character" w:customStyle="1" w:styleId="TextodebaloChar">
    <w:name w:val="Texto de balão Char"/>
    <w:rsid w:val="00F03590"/>
    <w:rPr>
      <w:rFonts w:ascii="Tahoma" w:hAnsi="Tahoma" w:cs="Tahoma"/>
      <w:w w:val="100"/>
      <w:position w:val="-1"/>
      <w:sz w:val="16"/>
      <w:szCs w:val="16"/>
      <w:effect w:val="none"/>
      <w:vertAlign w:val="baseline"/>
      <w:cs w:val="0"/>
      <w:em w:val="none"/>
    </w:rPr>
  </w:style>
  <w:style w:type="character" w:customStyle="1" w:styleId="apple-style-span">
    <w:name w:val="apple-style-span"/>
    <w:basedOn w:val="Fontepargpadro"/>
    <w:rsid w:val="00F03590"/>
    <w:rPr>
      <w:w w:val="100"/>
      <w:position w:val="-1"/>
      <w:effect w:val="none"/>
      <w:vertAlign w:val="baseline"/>
      <w:cs w:val="0"/>
      <w:em w:val="none"/>
    </w:rPr>
  </w:style>
  <w:style w:type="paragraph" w:customStyle="1" w:styleId="Nivel01">
    <w:name w:val="Nivel 01"/>
    <w:basedOn w:val="Ttulo1"/>
    <w:next w:val="Normal"/>
    <w:rsid w:val="00F03590"/>
    <w:pPr>
      <w:keepLines/>
      <w:numPr>
        <w:numId w:val="1"/>
      </w:numPr>
      <w:tabs>
        <w:tab w:val="left" w:pos="567"/>
      </w:tabs>
      <w:spacing w:after="120" w:line="276" w:lineRule="auto"/>
      <w:ind w:left="-1" w:hanging="1"/>
      <w:jc w:val="both"/>
    </w:pPr>
    <w:rPr>
      <w:rFonts w:ascii="Arial" w:hAnsi="Arial" w:cs="Arial"/>
      <w:kern w:val="0"/>
      <w:sz w:val="20"/>
      <w:szCs w:val="20"/>
    </w:rPr>
  </w:style>
  <w:style w:type="paragraph" w:customStyle="1" w:styleId="Nivel3">
    <w:name w:val="Nivel 3"/>
    <w:basedOn w:val="Normal"/>
    <w:rsid w:val="00F03590"/>
    <w:pPr>
      <w:tabs>
        <w:tab w:val="num" w:pos="720"/>
      </w:tabs>
      <w:spacing w:before="120" w:after="120"/>
      <w:ind w:left="426" w:firstLine="0"/>
      <w:jc w:val="both"/>
    </w:pPr>
    <w:rPr>
      <w:rFonts w:ascii="Arial" w:hAnsi="Arial" w:cs="Arial"/>
      <w:color w:val="000000"/>
      <w:sz w:val="20"/>
      <w:szCs w:val="20"/>
    </w:rPr>
  </w:style>
  <w:style w:type="paragraph" w:customStyle="1" w:styleId="Nivel4">
    <w:name w:val="Nivel 4"/>
    <w:basedOn w:val="Nivel3"/>
    <w:rsid w:val="00F03590"/>
    <w:pPr>
      <w:numPr>
        <w:ilvl w:val="3"/>
        <w:numId w:val="1"/>
      </w:numPr>
      <w:ind w:left="426" w:firstLine="0"/>
    </w:pPr>
    <w:rPr>
      <w:color w:val="auto"/>
    </w:rPr>
  </w:style>
  <w:style w:type="paragraph" w:customStyle="1" w:styleId="Nivel5">
    <w:name w:val="Nivel 5"/>
    <w:basedOn w:val="Nivel4"/>
    <w:rsid w:val="00F03590"/>
    <w:pPr>
      <w:numPr>
        <w:ilvl w:val="4"/>
      </w:numPr>
      <w:ind w:left="426" w:firstLine="0"/>
    </w:pPr>
  </w:style>
  <w:style w:type="character" w:customStyle="1" w:styleId="Nivel3Char">
    <w:name w:val="Nivel 3 Char"/>
    <w:rsid w:val="00F03590"/>
    <w:rPr>
      <w:rFonts w:ascii="Arial" w:hAnsi="Arial" w:cs="Arial"/>
      <w:color w:val="000000"/>
      <w:w w:val="100"/>
      <w:position w:val="-1"/>
      <w:effect w:val="none"/>
      <w:vertAlign w:val="baseline"/>
      <w:cs w:val="0"/>
      <w:em w:val="none"/>
    </w:rPr>
  </w:style>
  <w:style w:type="paragraph" w:customStyle="1" w:styleId="Nvel1-SemNumPreto">
    <w:name w:val="Nível 1-Sem Num Preto"/>
    <w:basedOn w:val="Normal"/>
    <w:rsid w:val="00F03590"/>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rsid w:val="00F03590"/>
    <w:rPr>
      <w:rFonts w:ascii="Arial" w:eastAsia="Times New Roman" w:hAnsi="Arial" w:cs="Arial"/>
      <w:b/>
      <w:bCs/>
      <w:w w:val="100"/>
      <w:position w:val="-1"/>
      <w:effect w:val="none"/>
      <w:vertAlign w:val="baseline"/>
      <w:cs w:val="0"/>
      <w:em w:val="none"/>
      <w:lang w:eastAsia="zh-CN" w:bidi="hi-IN"/>
    </w:rPr>
  </w:style>
  <w:style w:type="character" w:customStyle="1" w:styleId="Ttulo1Char">
    <w:name w:val="Título 1 Char"/>
    <w:rsid w:val="00F03590"/>
    <w:rPr>
      <w:rFonts w:ascii="Cambria" w:eastAsia="Times New Roman" w:hAnsi="Cambria" w:cs="Times New Roman"/>
      <w:b/>
      <w:bCs/>
      <w:w w:val="100"/>
      <w:kern w:val="32"/>
      <w:position w:val="-1"/>
      <w:sz w:val="32"/>
      <w:szCs w:val="32"/>
      <w:effect w:val="none"/>
      <w:vertAlign w:val="baseline"/>
      <w:cs w:val="0"/>
      <w:em w:val="none"/>
    </w:rPr>
  </w:style>
  <w:style w:type="character" w:customStyle="1" w:styleId="normaltextrun">
    <w:name w:val="normaltextrun"/>
    <w:basedOn w:val="Fontepargpadro"/>
    <w:rsid w:val="00F03590"/>
    <w:rPr>
      <w:w w:val="100"/>
      <w:position w:val="-1"/>
      <w:effect w:val="none"/>
      <w:vertAlign w:val="baseline"/>
      <w:cs w:val="0"/>
      <w:em w:val="none"/>
    </w:rPr>
  </w:style>
  <w:style w:type="paragraph" w:customStyle="1" w:styleId="Nvel2-Red">
    <w:name w:val="Nível 2 -Red"/>
    <w:basedOn w:val="Nivel2"/>
    <w:rsid w:val="00F03590"/>
    <w:rPr>
      <w:i/>
      <w:iCs/>
      <w:color w:val="FF0000"/>
    </w:rPr>
  </w:style>
  <w:style w:type="paragraph" w:customStyle="1" w:styleId="Nvel3-R">
    <w:name w:val="Nível 3-R"/>
    <w:basedOn w:val="Nivel3"/>
    <w:rsid w:val="00F03590"/>
    <w:pPr>
      <w:numPr>
        <w:ilvl w:val="2"/>
        <w:numId w:val="3"/>
      </w:numPr>
      <w:ind w:left="284" w:firstLine="0"/>
    </w:pPr>
    <w:rPr>
      <w:i/>
      <w:iCs/>
      <w:color w:val="FF0000"/>
    </w:rPr>
  </w:style>
  <w:style w:type="character" w:customStyle="1" w:styleId="Nvel2-RedChar">
    <w:name w:val="Nível 2 -Red Char"/>
    <w:rsid w:val="00F03590"/>
    <w:rPr>
      <w:rFonts w:ascii="Arial" w:eastAsia="Arial" w:hAnsi="Arial" w:cs="Arial"/>
      <w:i/>
      <w:iCs/>
      <w:color w:val="FF0000"/>
      <w:w w:val="100"/>
      <w:position w:val="-1"/>
      <w:effect w:val="none"/>
      <w:vertAlign w:val="baseline"/>
      <w:cs w:val="0"/>
      <w:em w:val="none"/>
    </w:rPr>
  </w:style>
  <w:style w:type="paragraph" w:customStyle="1" w:styleId="Nvel4-R">
    <w:name w:val="Nível 4-R"/>
    <w:basedOn w:val="Nivel4"/>
    <w:rsid w:val="00F03590"/>
    <w:pPr>
      <w:numPr>
        <w:ilvl w:val="0"/>
        <w:numId w:val="0"/>
      </w:numPr>
      <w:tabs>
        <w:tab w:val="num" w:pos="2880"/>
      </w:tabs>
      <w:ind w:leftChars="-1" w:left="567" w:hangingChars="1" w:hanging="1"/>
    </w:pPr>
    <w:rPr>
      <w:i/>
      <w:iCs/>
      <w:color w:val="FF0000"/>
    </w:rPr>
  </w:style>
  <w:style w:type="character" w:customStyle="1" w:styleId="Nvel3-RChar">
    <w:name w:val="Nível 3-R Char"/>
    <w:rsid w:val="00F03590"/>
    <w:rPr>
      <w:rFonts w:ascii="Arial" w:hAnsi="Arial" w:cs="Arial"/>
      <w:i/>
      <w:iCs/>
      <w:color w:val="FF0000"/>
      <w:w w:val="100"/>
      <w:position w:val="-1"/>
      <w:effect w:val="none"/>
      <w:vertAlign w:val="baseline"/>
      <w:cs w:val="0"/>
      <w:em w:val="none"/>
    </w:rPr>
  </w:style>
  <w:style w:type="character" w:customStyle="1" w:styleId="Nvel4-RChar">
    <w:name w:val="Nível 4-R Char"/>
    <w:rsid w:val="00F03590"/>
    <w:rPr>
      <w:rFonts w:ascii="Arial" w:hAnsi="Arial" w:cs="Arial"/>
      <w:i/>
      <w:iCs/>
      <w:color w:val="FF0000"/>
      <w:w w:val="100"/>
      <w:position w:val="-1"/>
      <w:effect w:val="none"/>
      <w:vertAlign w:val="baseline"/>
      <w:cs w:val="0"/>
      <w:em w:val="none"/>
    </w:rPr>
  </w:style>
  <w:style w:type="character" w:customStyle="1" w:styleId="findhit">
    <w:name w:val="findhit"/>
    <w:basedOn w:val="Fontepargpadro"/>
    <w:rsid w:val="00F03590"/>
    <w:rPr>
      <w:w w:val="100"/>
      <w:position w:val="-1"/>
      <w:effect w:val="none"/>
      <w:vertAlign w:val="baseline"/>
      <w:cs w:val="0"/>
      <w:em w:val="none"/>
    </w:rPr>
  </w:style>
  <w:style w:type="paragraph" w:customStyle="1" w:styleId="TableContents">
    <w:name w:val="Table Contents"/>
    <w:basedOn w:val="Normal"/>
    <w:rsid w:val="00F03590"/>
    <w:pPr>
      <w:widowControl w:val="0"/>
      <w:suppressLineNumbers/>
      <w:suppressAutoHyphens w:val="0"/>
      <w:autoSpaceDN w:val="0"/>
      <w:textAlignment w:val="baseline"/>
    </w:pPr>
    <w:rPr>
      <w:kern w:val="3"/>
      <w:lang w:eastAsia="zh-CN" w:bidi="hi-IN"/>
    </w:rPr>
  </w:style>
  <w:style w:type="paragraph" w:customStyle="1" w:styleId="Nvel1-SemNum">
    <w:name w:val="Nível 1-SemNum"/>
    <w:basedOn w:val="Normal"/>
    <w:rsid w:val="00F03590"/>
    <w:pPr>
      <w:keepNext/>
      <w:keepLines/>
      <w:tabs>
        <w:tab w:val="left" w:pos="-709"/>
        <w:tab w:val="left" w:pos="567"/>
      </w:tabs>
      <w:suppressAutoHyphens w:val="0"/>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rsid w:val="00F03590"/>
    <w:rPr>
      <w:rFonts w:ascii="Arial" w:eastAsia="MS Gothic" w:hAnsi="Arial" w:cs="Arial"/>
      <w:b/>
      <w:bCs/>
      <w:w w:val="100"/>
      <w:position w:val="-1"/>
      <w:effect w:val="none"/>
      <w:vertAlign w:val="baseline"/>
      <w:cs w:val="0"/>
      <w:em w:val="none"/>
    </w:rPr>
  </w:style>
  <w:style w:type="character" w:customStyle="1" w:styleId="Nivel01Char">
    <w:name w:val="Nivel 01 Char"/>
    <w:rsid w:val="00F03590"/>
    <w:rPr>
      <w:rFonts w:ascii="Arial" w:hAnsi="Arial" w:cs="Arial"/>
      <w:b/>
      <w:bCs/>
      <w:w w:val="100"/>
      <w:position w:val="-1"/>
      <w:effect w:val="none"/>
      <w:vertAlign w:val="baseline"/>
      <w:cs w:val="0"/>
      <w:em w:val="none"/>
    </w:rPr>
  </w:style>
  <w:style w:type="character" w:customStyle="1" w:styleId="PargrafodaListaChar">
    <w:name w:val="Parágrafo da Lista Char"/>
    <w:rsid w:val="00F03590"/>
    <w:rPr>
      <w:w w:val="100"/>
      <w:position w:val="-1"/>
      <w:sz w:val="24"/>
      <w:szCs w:val="24"/>
      <w:effect w:val="none"/>
      <w:vertAlign w:val="baseline"/>
      <w:cs w:val="0"/>
      <w:em w:val="none"/>
    </w:rPr>
  </w:style>
  <w:style w:type="paragraph" w:styleId="Cabealho">
    <w:name w:val="header"/>
    <w:basedOn w:val="Normal"/>
    <w:rsid w:val="00F03590"/>
    <w:pPr>
      <w:tabs>
        <w:tab w:val="center" w:pos="4252"/>
        <w:tab w:val="right" w:pos="8504"/>
      </w:tabs>
    </w:pPr>
  </w:style>
  <w:style w:type="character" w:customStyle="1" w:styleId="CabealhoChar">
    <w:name w:val="Cabeçalho Char"/>
    <w:rsid w:val="00F03590"/>
    <w:rPr>
      <w:w w:val="100"/>
      <w:position w:val="-1"/>
      <w:sz w:val="24"/>
      <w:szCs w:val="24"/>
      <w:effect w:val="none"/>
      <w:vertAlign w:val="baseline"/>
      <w:cs w:val="0"/>
      <w:em w:val="none"/>
    </w:rPr>
  </w:style>
  <w:style w:type="paragraph" w:styleId="Rodap">
    <w:name w:val="footer"/>
    <w:basedOn w:val="Normal"/>
    <w:rsid w:val="00F03590"/>
    <w:pPr>
      <w:tabs>
        <w:tab w:val="center" w:pos="4252"/>
        <w:tab w:val="right" w:pos="8504"/>
      </w:tabs>
    </w:pPr>
  </w:style>
  <w:style w:type="character" w:customStyle="1" w:styleId="RodapChar">
    <w:name w:val="Rodapé Char"/>
    <w:rsid w:val="00F03590"/>
    <w:rPr>
      <w:w w:val="100"/>
      <w:position w:val="-1"/>
      <w:sz w:val="24"/>
      <w:szCs w:val="24"/>
      <w:effect w:val="none"/>
      <w:vertAlign w:val="baseline"/>
      <w:cs w:val="0"/>
      <w:em w:val="none"/>
    </w:rPr>
  </w:style>
  <w:style w:type="paragraph" w:customStyle="1" w:styleId="Standard">
    <w:name w:val="Standard"/>
    <w:rsid w:val="00F03590"/>
    <w:pPr>
      <w:widowControl w:val="0"/>
      <w:autoSpaceDN w:val="0"/>
      <w:spacing w:line="1" w:lineRule="atLeast"/>
      <w:ind w:leftChars="-1" w:left="-1" w:hangingChars="1" w:hanging="1"/>
      <w:textDirection w:val="btLr"/>
      <w:textAlignment w:val="baseline"/>
      <w:outlineLvl w:val="0"/>
    </w:pPr>
    <w:rPr>
      <w:kern w:val="3"/>
      <w:position w:val="-1"/>
      <w:lang w:eastAsia="zh-CN" w:bidi="hi-IN"/>
    </w:rPr>
  </w:style>
  <w:style w:type="paragraph" w:styleId="Subttulo">
    <w:name w:val="Subtitle"/>
    <w:basedOn w:val="Normal"/>
    <w:next w:val="Normal"/>
    <w:uiPriority w:val="11"/>
    <w:qFormat/>
    <w:rsid w:val="00F03590"/>
    <w:pPr>
      <w:keepNext/>
      <w:keepLines/>
      <w:spacing w:before="360" w:after="80"/>
    </w:pPr>
    <w:rPr>
      <w:rFonts w:ascii="Georgia" w:eastAsia="Georgia" w:hAnsi="Georgia" w:cs="Georgia"/>
      <w:i/>
      <w:color w:val="666666"/>
      <w:sz w:val="48"/>
      <w:szCs w:val="48"/>
    </w:rPr>
  </w:style>
  <w:style w:type="table" w:customStyle="1" w:styleId="a">
    <w:basedOn w:val="TableNormal"/>
    <w:rsid w:val="00F03590"/>
    <w:tblPr>
      <w:tblStyleRowBandSize w:val="1"/>
      <w:tblStyleColBandSize w:val="1"/>
    </w:tblPr>
  </w:style>
  <w:style w:type="table" w:customStyle="1" w:styleId="a0">
    <w:basedOn w:val="TableNormal"/>
    <w:rsid w:val="00F03590"/>
    <w:tblPr>
      <w:tblStyleRowBandSize w:val="1"/>
      <w:tblStyleColBandSize w:val="1"/>
      <w:tblCellMar>
        <w:left w:w="108" w:type="dxa"/>
        <w:right w:w="108" w:type="dxa"/>
      </w:tblCellMar>
    </w:tblPr>
  </w:style>
  <w:style w:type="table" w:customStyle="1" w:styleId="a1">
    <w:basedOn w:val="TableNormal"/>
    <w:rsid w:val="00F03590"/>
    <w:tblPr>
      <w:tblStyleRowBandSize w:val="1"/>
      <w:tblStyleColBandSize w:val="1"/>
      <w:tblCellMar>
        <w:left w:w="108" w:type="dxa"/>
        <w:right w:w="108" w:type="dxa"/>
      </w:tblCellMar>
    </w:tblPr>
  </w:style>
  <w:style w:type="table" w:customStyle="1" w:styleId="a2">
    <w:basedOn w:val="TableNormal"/>
    <w:rsid w:val="00F03590"/>
    <w:tblPr>
      <w:tblStyleRowBandSize w:val="1"/>
      <w:tblStyleColBandSize w:val="1"/>
      <w:tblCellMar>
        <w:left w:w="108" w:type="dxa"/>
        <w:right w:w="108" w:type="dxa"/>
      </w:tblCellMar>
    </w:tblPr>
  </w:style>
  <w:style w:type="table" w:customStyle="1" w:styleId="a3">
    <w:basedOn w:val="TableNormal"/>
    <w:rsid w:val="00F03590"/>
    <w:tblPr>
      <w:tblStyleRowBandSize w:val="1"/>
      <w:tblStyleColBandSize w:val="1"/>
    </w:tblPr>
  </w:style>
  <w:style w:type="character" w:styleId="nfaseSutil">
    <w:name w:val="Subtle Emphasis"/>
    <w:qFormat/>
    <w:rsid w:val="00DD3C68"/>
    <w:rPr>
      <w:i/>
      <w:iCs/>
      <w:color w:val="808080"/>
    </w:rPr>
  </w:style>
  <w:style w:type="paragraph" w:customStyle="1" w:styleId="TableParagraph">
    <w:name w:val="Table Paragraph"/>
    <w:basedOn w:val="Normal"/>
    <w:uiPriority w:val="1"/>
    <w:qFormat/>
    <w:rsid w:val="00AD2BA7"/>
    <w:pPr>
      <w:widowControl w:val="0"/>
      <w:suppressAutoHyphens w:val="0"/>
      <w:autoSpaceDE w:val="0"/>
      <w:autoSpaceDN w:val="0"/>
      <w:spacing w:line="240" w:lineRule="auto"/>
      <w:ind w:leftChars="0" w:left="0" w:firstLineChars="0" w:firstLine="0"/>
      <w:textDirection w:val="lrTb"/>
      <w:textAlignment w:val="auto"/>
      <w:outlineLvl w:val="9"/>
    </w:pPr>
    <w:rPr>
      <w:rFonts w:ascii="Arial MT" w:eastAsia="Arial MT" w:hAnsi="Arial MT" w:cs="Arial MT"/>
      <w:position w:val="0"/>
      <w:sz w:val="22"/>
      <w:szCs w:val="22"/>
      <w:lang w:val="pt-PT" w:eastAsia="en-US"/>
    </w:rPr>
  </w:style>
  <w:style w:type="paragraph" w:styleId="SemEspaamento">
    <w:name w:val="No Spacing"/>
    <w:uiPriority w:val="1"/>
    <w:qFormat/>
    <w:rsid w:val="00E27FF1"/>
    <w:rPr>
      <w:rFonts w:ascii="Garamond" w:eastAsia="Calibri" w:hAnsi="Garamond"/>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9072">
      <w:bodyDiv w:val="1"/>
      <w:marLeft w:val="0"/>
      <w:marRight w:val="0"/>
      <w:marTop w:val="0"/>
      <w:marBottom w:val="0"/>
      <w:divBdr>
        <w:top w:val="none" w:sz="0" w:space="0" w:color="auto"/>
        <w:left w:val="none" w:sz="0" w:space="0" w:color="auto"/>
        <w:bottom w:val="none" w:sz="0" w:space="0" w:color="auto"/>
        <w:right w:val="none" w:sz="0" w:space="0" w:color="auto"/>
      </w:divBdr>
    </w:div>
    <w:div w:id="793331383">
      <w:bodyDiv w:val="1"/>
      <w:marLeft w:val="0"/>
      <w:marRight w:val="0"/>
      <w:marTop w:val="0"/>
      <w:marBottom w:val="0"/>
      <w:divBdr>
        <w:top w:val="none" w:sz="0" w:space="0" w:color="auto"/>
        <w:left w:val="none" w:sz="0" w:space="0" w:color="auto"/>
        <w:bottom w:val="none" w:sz="0" w:space="0" w:color="auto"/>
        <w:right w:val="none" w:sz="0" w:space="0" w:color="auto"/>
      </w:divBdr>
    </w:div>
    <w:div w:id="1647318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Bl8nDzbNkVcvvYbWSwiL1RuAFw==">CgMxLjAyCGguZ2pkZ3hzMgloLjMwajB6bGwyCWguMWZvYjl0ZTgAciExc2hwQXlGWUthUERIUzFIVGo0c09UQWxwWFV5WXpBNDc=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14</Pages>
  <Words>6350</Words>
  <Characters>34292</Characters>
  <Application>Microsoft Office Word</Application>
  <DocSecurity>0</DocSecurity>
  <Lines>285</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11</cp:revision>
  <dcterms:created xsi:type="dcterms:W3CDTF">2024-06-20T18:29:00Z</dcterms:created>
  <dcterms:modified xsi:type="dcterms:W3CDTF">2024-07-12T18:53:00Z</dcterms:modified>
</cp:coreProperties>
</file>